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8486" w14:textId="28EEAE9D"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noProof w:val="0"/>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30EFF605" w14:textId="44175B0F" w:rsidR="00805A23"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107484258" w:history="1">
            <w:r w:rsidR="00805A23" w:rsidRPr="00A40390">
              <w:rPr>
                <w:rStyle w:val="Hyperlink"/>
                <w:noProof/>
              </w:rPr>
              <w:t>1.</w:t>
            </w:r>
            <w:r w:rsidR="00805A23">
              <w:rPr>
                <w:rFonts w:eastAsiaTheme="minorEastAsia"/>
                <w:noProof/>
                <w:lang w:eastAsia="en-GB"/>
              </w:rPr>
              <w:tab/>
            </w:r>
            <w:r w:rsidR="00805A23" w:rsidRPr="00A40390">
              <w:rPr>
                <w:rStyle w:val="Hyperlink"/>
                <w:noProof/>
              </w:rPr>
              <w:t>Introduction</w:t>
            </w:r>
            <w:r w:rsidR="00805A23">
              <w:rPr>
                <w:noProof/>
                <w:webHidden/>
              </w:rPr>
              <w:tab/>
            </w:r>
            <w:r w:rsidR="00805A23">
              <w:rPr>
                <w:noProof/>
                <w:webHidden/>
              </w:rPr>
              <w:fldChar w:fldCharType="begin"/>
            </w:r>
            <w:r w:rsidR="00805A23">
              <w:rPr>
                <w:noProof/>
                <w:webHidden/>
              </w:rPr>
              <w:instrText xml:space="preserve"> PAGEREF _Toc107484258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0BDEC1F" w14:textId="7F34A79A" w:rsidR="00805A23" w:rsidRDefault="00155D51">
          <w:pPr>
            <w:pStyle w:val="TOC1"/>
            <w:rPr>
              <w:rFonts w:eastAsiaTheme="minorEastAsia"/>
              <w:noProof/>
              <w:lang w:eastAsia="en-GB"/>
            </w:rPr>
          </w:pPr>
          <w:hyperlink w:anchor="_Toc107484259" w:history="1">
            <w:r w:rsidR="00805A23" w:rsidRPr="00A40390">
              <w:rPr>
                <w:rStyle w:val="Hyperlink"/>
                <w:noProof/>
              </w:rPr>
              <w:t>2.</w:t>
            </w:r>
            <w:r w:rsidR="00805A23">
              <w:rPr>
                <w:rFonts w:eastAsiaTheme="minorEastAsia"/>
                <w:noProof/>
                <w:lang w:eastAsia="en-GB"/>
              </w:rPr>
              <w:tab/>
            </w:r>
            <w:r w:rsidR="00805A23" w:rsidRPr="00A40390">
              <w:rPr>
                <w:rStyle w:val="Hyperlink"/>
                <w:noProof/>
              </w:rPr>
              <w:t>What is this Privacy Notice about?</w:t>
            </w:r>
            <w:r w:rsidR="00805A23">
              <w:rPr>
                <w:noProof/>
                <w:webHidden/>
              </w:rPr>
              <w:tab/>
            </w:r>
            <w:r w:rsidR="00805A23">
              <w:rPr>
                <w:noProof/>
                <w:webHidden/>
              </w:rPr>
              <w:fldChar w:fldCharType="begin"/>
            </w:r>
            <w:r w:rsidR="00805A23">
              <w:rPr>
                <w:noProof/>
                <w:webHidden/>
              </w:rPr>
              <w:instrText xml:space="preserve"> PAGEREF _Toc107484259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111824A0" w14:textId="7C118803" w:rsidR="00805A23" w:rsidRDefault="00155D51">
          <w:pPr>
            <w:pStyle w:val="TOC1"/>
            <w:rPr>
              <w:rFonts w:eastAsiaTheme="minorEastAsia"/>
              <w:noProof/>
              <w:lang w:eastAsia="en-GB"/>
            </w:rPr>
          </w:pPr>
          <w:hyperlink w:anchor="_Toc107484260" w:history="1">
            <w:r w:rsidR="00805A23" w:rsidRPr="00A40390">
              <w:rPr>
                <w:rStyle w:val="Hyperlink"/>
                <w:noProof/>
              </w:rPr>
              <w:t>3.</w:t>
            </w:r>
            <w:r w:rsidR="00805A23">
              <w:rPr>
                <w:rFonts w:eastAsiaTheme="minorEastAsia"/>
                <w:noProof/>
                <w:lang w:eastAsia="en-GB"/>
              </w:rPr>
              <w:tab/>
            </w:r>
            <w:r w:rsidR="00805A23" w:rsidRPr="00A40390">
              <w:rPr>
                <w:rStyle w:val="Hyperlink"/>
                <w:noProof/>
              </w:rPr>
              <w:t>Who we are</w:t>
            </w:r>
            <w:r w:rsidR="00805A23">
              <w:rPr>
                <w:noProof/>
                <w:webHidden/>
              </w:rPr>
              <w:tab/>
            </w:r>
            <w:r w:rsidR="00805A23">
              <w:rPr>
                <w:noProof/>
                <w:webHidden/>
              </w:rPr>
              <w:fldChar w:fldCharType="begin"/>
            </w:r>
            <w:r w:rsidR="00805A23">
              <w:rPr>
                <w:noProof/>
                <w:webHidden/>
              </w:rPr>
              <w:instrText xml:space="preserve"> PAGEREF _Toc107484260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6641CCEA" w14:textId="4876FCD6" w:rsidR="00805A23" w:rsidRDefault="00155D51">
          <w:pPr>
            <w:pStyle w:val="TOC1"/>
            <w:rPr>
              <w:rFonts w:eastAsiaTheme="minorEastAsia"/>
              <w:noProof/>
              <w:lang w:eastAsia="en-GB"/>
            </w:rPr>
          </w:pPr>
          <w:hyperlink w:anchor="_Toc107484261" w:history="1">
            <w:r w:rsidR="00805A23" w:rsidRPr="00A40390">
              <w:rPr>
                <w:rStyle w:val="Hyperlink"/>
                <w:noProof/>
              </w:rPr>
              <w:t>4.</w:t>
            </w:r>
            <w:r w:rsidR="00805A23">
              <w:rPr>
                <w:rFonts w:eastAsiaTheme="minorEastAsia"/>
                <w:noProof/>
                <w:lang w:eastAsia="en-GB"/>
              </w:rPr>
              <w:tab/>
            </w:r>
            <w:r w:rsidR="00805A23" w:rsidRPr="00A40390">
              <w:rPr>
                <w:rStyle w:val="Hyperlink"/>
                <w:noProof/>
              </w:rPr>
              <w:t>Types of information we use</w:t>
            </w:r>
            <w:r w:rsidR="00805A23">
              <w:rPr>
                <w:noProof/>
                <w:webHidden/>
              </w:rPr>
              <w:tab/>
            </w:r>
            <w:r w:rsidR="00805A23">
              <w:rPr>
                <w:noProof/>
                <w:webHidden/>
              </w:rPr>
              <w:fldChar w:fldCharType="begin"/>
            </w:r>
            <w:r w:rsidR="00805A23">
              <w:rPr>
                <w:noProof/>
                <w:webHidden/>
              </w:rPr>
              <w:instrText xml:space="preserve"> PAGEREF _Toc107484261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055F1A98" w14:textId="0EF54312" w:rsidR="00805A23" w:rsidRDefault="00155D51">
          <w:pPr>
            <w:pStyle w:val="TOC1"/>
            <w:rPr>
              <w:rFonts w:eastAsiaTheme="minorEastAsia"/>
              <w:noProof/>
              <w:lang w:eastAsia="en-GB"/>
            </w:rPr>
          </w:pPr>
          <w:hyperlink w:anchor="_Toc107484262" w:history="1">
            <w:r w:rsidR="00805A23" w:rsidRPr="00A40390">
              <w:rPr>
                <w:rStyle w:val="Hyperlink"/>
                <w:noProof/>
              </w:rPr>
              <w:t>5.</w:t>
            </w:r>
            <w:r w:rsidR="00805A23">
              <w:rPr>
                <w:rFonts w:eastAsiaTheme="minorEastAsia"/>
                <w:noProof/>
                <w:lang w:eastAsia="en-GB"/>
              </w:rPr>
              <w:tab/>
            </w:r>
            <w:r w:rsidR="00805A23" w:rsidRPr="00A40390">
              <w:rPr>
                <w:rStyle w:val="Hyperlink"/>
                <w:noProof/>
              </w:rPr>
              <w:t>What we use your personal data and special categories of personal data (known as or sensitive personal) for</w:t>
            </w:r>
            <w:r w:rsidR="00805A23">
              <w:rPr>
                <w:noProof/>
                <w:webHidden/>
              </w:rPr>
              <w:tab/>
            </w:r>
            <w:r w:rsidR="00805A23">
              <w:rPr>
                <w:noProof/>
                <w:webHidden/>
              </w:rPr>
              <w:fldChar w:fldCharType="begin"/>
            </w:r>
            <w:r w:rsidR="00805A23">
              <w:rPr>
                <w:noProof/>
                <w:webHidden/>
              </w:rPr>
              <w:instrText xml:space="preserve"> PAGEREF _Toc107484262 \h </w:instrText>
            </w:r>
            <w:r w:rsidR="00805A23">
              <w:rPr>
                <w:noProof/>
                <w:webHidden/>
              </w:rPr>
            </w:r>
            <w:r w:rsidR="00805A23">
              <w:rPr>
                <w:noProof/>
                <w:webHidden/>
              </w:rPr>
              <w:fldChar w:fldCharType="separate"/>
            </w:r>
            <w:r w:rsidR="00805A23">
              <w:rPr>
                <w:noProof/>
                <w:webHidden/>
              </w:rPr>
              <w:t>2</w:t>
            </w:r>
            <w:r w:rsidR="00805A23">
              <w:rPr>
                <w:noProof/>
                <w:webHidden/>
              </w:rPr>
              <w:fldChar w:fldCharType="end"/>
            </w:r>
          </w:hyperlink>
        </w:p>
        <w:p w14:paraId="2C8BF277" w14:textId="4035A956" w:rsidR="00805A23" w:rsidRDefault="00155D51">
          <w:pPr>
            <w:pStyle w:val="TOC1"/>
            <w:rPr>
              <w:rFonts w:eastAsiaTheme="minorEastAsia"/>
              <w:noProof/>
              <w:lang w:eastAsia="en-GB"/>
            </w:rPr>
          </w:pPr>
          <w:hyperlink w:anchor="_Toc107484263" w:history="1">
            <w:r w:rsidR="00805A23" w:rsidRPr="00A40390">
              <w:rPr>
                <w:rStyle w:val="Hyperlink"/>
                <w:noProof/>
              </w:rPr>
              <w:t>6.</w:t>
            </w:r>
            <w:r w:rsidR="00805A23">
              <w:rPr>
                <w:rFonts w:eastAsiaTheme="minorEastAsia"/>
                <w:noProof/>
                <w:lang w:eastAsia="en-GB"/>
              </w:rPr>
              <w:tab/>
            </w:r>
            <w:r w:rsidR="00805A23" w:rsidRPr="00A40390">
              <w:rPr>
                <w:rStyle w:val="Hyperlink"/>
                <w:noProof/>
              </w:rPr>
              <w:t>Identity and Contact details of the Data Controller and Data Protection Officer</w:t>
            </w:r>
            <w:r w:rsidR="00805A23">
              <w:rPr>
                <w:noProof/>
                <w:webHidden/>
              </w:rPr>
              <w:tab/>
            </w:r>
            <w:r w:rsidR="00805A23">
              <w:rPr>
                <w:noProof/>
                <w:webHidden/>
              </w:rPr>
              <w:fldChar w:fldCharType="begin"/>
            </w:r>
            <w:r w:rsidR="00805A23">
              <w:rPr>
                <w:noProof/>
                <w:webHidden/>
              </w:rPr>
              <w:instrText xml:space="preserve"> PAGEREF _Toc107484263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0FE19062" w14:textId="5381236C" w:rsidR="00805A23" w:rsidRDefault="00155D51">
          <w:pPr>
            <w:pStyle w:val="TOC1"/>
            <w:rPr>
              <w:rFonts w:eastAsiaTheme="minorEastAsia"/>
              <w:noProof/>
              <w:lang w:eastAsia="en-GB"/>
            </w:rPr>
          </w:pPr>
          <w:hyperlink w:anchor="_Toc107484264" w:history="1">
            <w:r w:rsidR="00805A23" w:rsidRPr="00A40390">
              <w:rPr>
                <w:rStyle w:val="Hyperlink"/>
                <w:noProof/>
              </w:rPr>
              <w:t>7.</w:t>
            </w:r>
            <w:r w:rsidR="00805A23">
              <w:rPr>
                <w:rFonts w:eastAsiaTheme="minorEastAsia"/>
                <w:noProof/>
                <w:lang w:eastAsia="en-GB"/>
              </w:rPr>
              <w:tab/>
            </w:r>
            <w:r w:rsidR="00805A23" w:rsidRPr="00A40390">
              <w:rPr>
                <w:rStyle w:val="Hyperlink"/>
                <w:noProof/>
              </w:rPr>
              <w:t>Organisations we share your your personal information with</w:t>
            </w:r>
            <w:r w:rsidR="00805A23">
              <w:rPr>
                <w:noProof/>
                <w:webHidden/>
              </w:rPr>
              <w:tab/>
            </w:r>
            <w:r w:rsidR="00805A23">
              <w:rPr>
                <w:noProof/>
                <w:webHidden/>
              </w:rPr>
              <w:fldChar w:fldCharType="begin"/>
            </w:r>
            <w:r w:rsidR="00805A23">
              <w:rPr>
                <w:noProof/>
                <w:webHidden/>
              </w:rPr>
              <w:instrText xml:space="preserve"> PAGEREF _Toc107484264 \h </w:instrText>
            </w:r>
            <w:r w:rsidR="00805A23">
              <w:rPr>
                <w:noProof/>
                <w:webHidden/>
              </w:rPr>
            </w:r>
            <w:r w:rsidR="00805A23">
              <w:rPr>
                <w:noProof/>
                <w:webHidden/>
              </w:rPr>
              <w:fldChar w:fldCharType="separate"/>
            </w:r>
            <w:r w:rsidR="00805A23">
              <w:rPr>
                <w:noProof/>
                <w:webHidden/>
              </w:rPr>
              <w:t>3</w:t>
            </w:r>
            <w:r w:rsidR="00805A23">
              <w:rPr>
                <w:noProof/>
                <w:webHidden/>
              </w:rPr>
              <w:fldChar w:fldCharType="end"/>
            </w:r>
          </w:hyperlink>
        </w:p>
        <w:p w14:paraId="5B6CA836" w14:textId="2B2A2032" w:rsidR="00805A23" w:rsidRDefault="00155D51">
          <w:pPr>
            <w:pStyle w:val="TOC2"/>
            <w:tabs>
              <w:tab w:val="left" w:pos="660"/>
              <w:tab w:val="right" w:leader="dot" w:pos="9016"/>
            </w:tabs>
            <w:rPr>
              <w:rFonts w:eastAsiaTheme="minorEastAsia"/>
              <w:noProof/>
              <w:lang w:eastAsia="en-GB"/>
            </w:rPr>
          </w:pPr>
          <w:hyperlink w:anchor="_Toc107484265" w:history="1">
            <w:r w:rsidR="00805A23" w:rsidRPr="00A40390">
              <w:rPr>
                <w:rStyle w:val="Hyperlink"/>
                <w:rFonts w:ascii="Calibri" w:hAnsi="Calibri" w:cs="Calibri"/>
                <w:noProof/>
              </w:rPr>
              <w:t>a.</w:t>
            </w:r>
            <w:r w:rsidR="00805A23">
              <w:rPr>
                <w:rFonts w:eastAsiaTheme="minorEastAsia"/>
                <w:noProof/>
                <w:lang w:eastAsia="en-GB"/>
              </w:rPr>
              <w:tab/>
            </w:r>
            <w:r w:rsidR="00805A23" w:rsidRPr="00A40390">
              <w:rPr>
                <w:rStyle w:val="Hyperlink"/>
                <w:rFonts w:ascii="Calibri" w:hAnsi="Calibri" w:cs="Calibri"/>
                <w:b/>
                <w:noProof/>
              </w:rPr>
              <w:t>Direct Medical Care and Administration</w:t>
            </w:r>
            <w:r w:rsidR="00805A23">
              <w:rPr>
                <w:noProof/>
                <w:webHidden/>
              </w:rPr>
              <w:tab/>
            </w:r>
            <w:r w:rsidR="00805A23">
              <w:rPr>
                <w:noProof/>
                <w:webHidden/>
              </w:rPr>
              <w:fldChar w:fldCharType="begin"/>
            </w:r>
            <w:r w:rsidR="00805A23">
              <w:rPr>
                <w:noProof/>
                <w:webHidden/>
              </w:rPr>
              <w:instrText xml:space="preserve"> PAGEREF _Toc107484265 \h </w:instrText>
            </w:r>
            <w:r w:rsidR="00805A23">
              <w:rPr>
                <w:noProof/>
                <w:webHidden/>
              </w:rPr>
            </w:r>
            <w:r w:rsidR="00805A23">
              <w:rPr>
                <w:noProof/>
                <w:webHidden/>
              </w:rPr>
              <w:fldChar w:fldCharType="separate"/>
            </w:r>
            <w:r w:rsidR="00805A23">
              <w:rPr>
                <w:noProof/>
                <w:webHidden/>
              </w:rPr>
              <w:t>4</w:t>
            </w:r>
            <w:r w:rsidR="00805A23">
              <w:rPr>
                <w:noProof/>
                <w:webHidden/>
              </w:rPr>
              <w:fldChar w:fldCharType="end"/>
            </w:r>
          </w:hyperlink>
        </w:p>
        <w:p w14:paraId="727E0AB0" w14:textId="1B30F408" w:rsidR="00805A23" w:rsidRDefault="00155D51">
          <w:pPr>
            <w:pStyle w:val="TOC2"/>
            <w:tabs>
              <w:tab w:val="left" w:pos="660"/>
              <w:tab w:val="right" w:leader="dot" w:pos="9016"/>
            </w:tabs>
            <w:rPr>
              <w:rFonts w:eastAsiaTheme="minorEastAsia"/>
              <w:noProof/>
              <w:lang w:eastAsia="en-GB"/>
            </w:rPr>
          </w:pPr>
          <w:hyperlink w:anchor="_Toc107484266" w:history="1">
            <w:r w:rsidR="00805A23" w:rsidRPr="00A40390">
              <w:rPr>
                <w:rStyle w:val="Hyperlink"/>
                <w:rFonts w:ascii="Calibri" w:hAnsi="Calibri" w:cs="Calibri"/>
                <w:noProof/>
              </w:rPr>
              <w:t>b.</w:t>
            </w:r>
            <w:r w:rsidR="00805A23">
              <w:rPr>
                <w:rFonts w:eastAsiaTheme="minorEastAsia"/>
                <w:noProof/>
                <w:lang w:eastAsia="en-GB"/>
              </w:rPr>
              <w:tab/>
            </w:r>
            <w:r w:rsidR="00805A23" w:rsidRPr="00A40390">
              <w:rPr>
                <w:rStyle w:val="Hyperlink"/>
                <w:rFonts w:ascii="Calibri" w:eastAsia="Calibri" w:hAnsi="Calibri" w:cs="Calibri"/>
                <w:b/>
                <w:bCs/>
                <w:noProof/>
              </w:rPr>
              <w:t>Other primary care services delivered for the purposes of direct care</w:t>
            </w:r>
            <w:r w:rsidR="00805A23">
              <w:rPr>
                <w:noProof/>
                <w:webHidden/>
              </w:rPr>
              <w:tab/>
            </w:r>
            <w:r w:rsidR="00805A23">
              <w:rPr>
                <w:noProof/>
                <w:webHidden/>
              </w:rPr>
              <w:fldChar w:fldCharType="begin"/>
            </w:r>
            <w:r w:rsidR="00805A23">
              <w:rPr>
                <w:noProof/>
                <w:webHidden/>
              </w:rPr>
              <w:instrText xml:space="preserve"> PAGEREF _Toc107484266 \h </w:instrText>
            </w:r>
            <w:r w:rsidR="00805A23">
              <w:rPr>
                <w:noProof/>
                <w:webHidden/>
              </w:rPr>
            </w:r>
            <w:r w:rsidR="00805A23">
              <w:rPr>
                <w:noProof/>
                <w:webHidden/>
              </w:rPr>
              <w:fldChar w:fldCharType="separate"/>
            </w:r>
            <w:r w:rsidR="00805A23">
              <w:rPr>
                <w:noProof/>
                <w:webHidden/>
              </w:rPr>
              <w:t>13</w:t>
            </w:r>
            <w:r w:rsidR="00805A23">
              <w:rPr>
                <w:noProof/>
                <w:webHidden/>
              </w:rPr>
              <w:fldChar w:fldCharType="end"/>
            </w:r>
          </w:hyperlink>
        </w:p>
        <w:p w14:paraId="686CF16E" w14:textId="26883912" w:rsidR="00805A23" w:rsidRDefault="00155D51">
          <w:pPr>
            <w:pStyle w:val="TOC2"/>
            <w:tabs>
              <w:tab w:val="left" w:pos="660"/>
              <w:tab w:val="right" w:leader="dot" w:pos="9016"/>
            </w:tabs>
            <w:rPr>
              <w:rFonts w:eastAsiaTheme="minorEastAsia"/>
              <w:noProof/>
              <w:lang w:eastAsia="en-GB"/>
            </w:rPr>
          </w:pPr>
          <w:hyperlink w:anchor="_Toc107484267" w:history="1">
            <w:r w:rsidR="00805A23" w:rsidRPr="00A40390">
              <w:rPr>
                <w:rStyle w:val="Hyperlink"/>
                <w:rFonts w:ascii="Calibri" w:eastAsia="Calibri" w:hAnsi="Calibri" w:cs="Calibri"/>
                <w:bCs/>
                <w:noProof/>
              </w:rPr>
              <w:t>c.</w:t>
            </w:r>
            <w:r w:rsidR="00805A23">
              <w:rPr>
                <w:rFonts w:eastAsiaTheme="minorEastAsia"/>
                <w:noProof/>
                <w:lang w:eastAsia="en-GB"/>
              </w:rPr>
              <w:tab/>
            </w:r>
            <w:r w:rsidR="00805A23" w:rsidRPr="00A40390">
              <w:rPr>
                <w:rStyle w:val="Hyperlink"/>
                <w:rFonts w:ascii="Calibri" w:eastAsia="Calibri" w:hAnsi="Calibri" w:cs="Calibri"/>
                <w:b/>
                <w:bCs/>
                <w:noProof/>
              </w:rPr>
              <w:t>Statutory Disclosures of Information</w:t>
            </w:r>
            <w:r w:rsidR="00805A23">
              <w:rPr>
                <w:noProof/>
                <w:webHidden/>
              </w:rPr>
              <w:tab/>
            </w:r>
            <w:r w:rsidR="00805A23">
              <w:rPr>
                <w:noProof/>
                <w:webHidden/>
              </w:rPr>
              <w:fldChar w:fldCharType="begin"/>
            </w:r>
            <w:r w:rsidR="00805A23">
              <w:rPr>
                <w:noProof/>
                <w:webHidden/>
              </w:rPr>
              <w:instrText xml:space="preserve"> PAGEREF _Toc107484267 \h </w:instrText>
            </w:r>
            <w:r w:rsidR="00805A23">
              <w:rPr>
                <w:noProof/>
                <w:webHidden/>
              </w:rPr>
            </w:r>
            <w:r w:rsidR="00805A23">
              <w:rPr>
                <w:noProof/>
                <w:webHidden/>
              </w:rPr>
              <w:fldChar w:fldCharType="separate"/>
            </w:r>
            <w:r w:rsidR="00805A23">
              <w:rPr>
                <w:noProof/>
                <w:webHidden/>
              </w:rPr>
              <w:t>17</w:t>
            </w:r>
            <w:r w:rsidR="00805A23">
              <w:rPr>
                <w:noProof/>
                <w:webHidden/>
              </w:rPr>
              <w:fldChar w:fldCharType="end"/>
            </w:r>
          </w:hyperlink>
        </w:p>
        <w:p w14:paraId="3676ED97" w14:textId="0D12FAF1" w:rsidR="00805A23" w:rsidRDefault="00155D51">
          <w:pPr>
            <w:pStyle w:val="TOC2"/>
            <w:tabs>
              <w:tab w:val="left" w:pos="660"/>
              <w:tab w:val="right" w:leader="dot" w:pos="9016"/>
            </w:tabs>
            <w:rPr>
              <w:rFonts w:eastAsiaTheme="minorEastAsia"/>
              <w:noProof/>
              <w:lang w:eastAsia="en-GB"/>
            </w:rPr>
          </w:pPr>
          <w:hyperlink w:anchor="_Toc107484268" w:history="1">
            <w:r w:rsidR="00805A23" w:rsidRPr="00A40390">
              <w:rPr>
                <w:rStyle w:val="Hyperlink"/>
                <w:rFonts w:ascii="Calibri" w:eastAsia="Calibri" w:hAnsi="Calibri" w:cs="Calibri"/>
                <w:noProof/>
              </w:rPr>
              <w:t>d.</w:t>
            </w:r>
            <w:r w:rsidR="00805A23">
              <w:rPr>
                <w:rFonts w:eastAsiaTheme="minorEastAsia"/>
                <w:noProof/>
                <w:lang w:eastAsia="en-GB"/>
              </w:rPr>
              <w:tab/>
            </w:r>
            <w:r w:rsidR="00805A23" w:rsidRPr="00A40390">
              <w:rPr>
                <w:rStyle w:val="Hyperlink"/>
                <w:rFonts w:ascii="Calibri" w:eastAsia="Calibri" w:hAnsi="Calibri" w:cs="Calibri"/>
                <w:b/>
                <w:noProof/>
              </w:rPr>
              <w:t>Processing for the Purposes of Commissioning, Planning, Research and Risk Stratification</w:t>
            </w:r>
            <w:r w:rsidR="00805A23">
              <w:rPr>
                <w:noProof/>
                <w:webHidden/>
              </w:rPr>
              <w:tab/>
            </w:r>
            <w:r w:rsidR="00805A23">
              <w:rPr>
                <w:noProof/>
                <w:webHidden/>
              </w:rPr>
              <w:fldChar w:fldCharType="begin"/>
            </w:r>
            <w:r w:rsidR="00805A23">
              <w:rPr>
                <w:noProof/>
                <w:webHidden/>
              </w:rPr>
              <w:instrText xml:space="preserve"> PAGEREF _Toc107484268 \h </w:instrText>
            </w:r>
            <w:r w:rsidR="00805A23">
              <w:rPr>
                <w:noProof/>
                <w:webHidden/>
              </w:rPr>
            </w:r>
            <w:r w:rsidR="00805A23">
              <w:rPr>
                <w:noProof/>
                <w:webHidden/>
              </w:rPr>
              <w:fldChar w:fldCharType="separate"/>
            </w:r>
            <w:r w:rsidR="00805A23">
              <w:rPr>
                <w:noProof/>
                <w:webHidden/>
              </w:rPr>
              <w:t>32</w:t>
            </w:r>
            <w:r w:rsidR="00805A23">
              <w:rPr>
                <w:noProof/>
                <w:webHidden/>
              </w:rPr>
              <w:fldChar w:fldCharType="end"/>
            </w:r>
          </w:hyperlink>
        </w:p>
        <w:p w14:paraId="0B859186" w14:textId="5F16753C" w:rsidR="00805A23" w:rsidRDefault="00155D51">
          <w:pPr>
            <w:pStyle w:val="TOC2"/>
            <w:tabs>
              <w:tab w:val="left" w:pos="660"/>
              <w:tab w:val="right" w:leader="dot" w:pos="9016"/>
            </w:tabs>
            <w:rPr>
              <w:rFonts w:eastAsiaTheme="minorEastAsia"/>
              <w:noProof/>
              <w:lang w:eastAsia="en-GB"/>
            </w:rPr>
          </w:pPr>
          <w:hyperlink w:anchor="_Toc107484269" w:history="1">
            <w:r w:rsidR="00805A23" w:rsidRPr="00A40390">
              <w:rPr>
                <w:rStyle w:val="Hyperlink"/>
                <w:rFonts w:ascii="Calibri" w:hAnsi="Calibri" w:cs="Calibri"/>
                <w:noProof/>
              </w:rPr>
              <w:t>e.</w:t>
            </w:r>
            <w:r w:rsidR="00805A23">
              <w:rPr>
                <w:rFonts w:eastAsiaTheme="minorEastAsia"/>
                <w:noProof/>
                <w:lang w:eastAsia="en-GB"/>
              </w:rPr>
              <w:tab/>
            </w:r>
            <w:r w:rsidR="00805A23" w:rsidRPr="00A40390">
              <w:rPr>
                <w:rStyle w:val="Hyperlink"/>
                <w:rFonts w:cstheme="minorHAnsi"/>
                <w:b/>
                <w:noProof/>
              </w:rPr>
              <w:t>Data Sharing Databases</w:t>
            </w:r>
            <w:r w:rsidR="00805A23">
              <w:rPr>
                <w:noProof/>
                <w:webHidden/>
              </w:rPr>
              <w:tab/>
            </w:r>
            <w:r w:rsidR="00805A23">
              <w:rPr>
                <w:noProof/>
                <w:webHidden/>
              </w:rPr>
              <w:fldChar w:fldCharType="begin"/>
            </w:r>
            <w:r w:rsidR="00805A23">
              <w:rPr>
                <w:noProof/>
                <w:webHidden/>
              </w:rPr>
              <w:instrText xml:space="preserve"> PAGEREF _Toc107484269 \h </w:instrText>
            </w:r>
            <w:r w:rsidR="00805A23">
              <w:rPr>
                <w:noProof/>
                <w:webHidden/>
              </w:rPr>
            </w:r>
            <w:r w:rsidR="00805A23">
              <w:rPr>
                <w:noProof/>
                <w:webHidden/>
              </w:rPr>
              <w:fldChar w:fldCharType="separate"/>
            </w:r>
            <w:r w:rsidR="00805A23">
              <w:rPr>
                <w:noProof/>
                <w:webHidden/>
              </w:rPr>
              <w:t>39</w:t>
            </w:r>
            <w:r w:rsidR="00805A23">
              <w:rPr>
                <w:noProof/>
                <w:webHidden/>
              </w:rPr>
              <w:fldChar w:fldCharType="end"/>
            </w:r>
          </w:hyperlink>
        </w:p>
        <w:p w14:paraId="1E2C8917" w14:textId="715EBB67" w:rsidR="00805A23" w:rsidRDefault="00155D51">
          <w:pPr>
            <w:pStyle w:val="TOC2"/>
            <w:tabs>
              <w:tab w:val="left" w:pos="660"/>
              <w:tab w:val="right" w:leader="dot" w:pos="9016"/>
            </w:tabs>
            <w:rPr>
              <w:rFonts w:eastAsiaTheme="minorEastAsia"/>
              <w:noProof/>
              <w:lang w:eastAsia="en-GB"/>
            </w:rPr>
          </w:pPr>
          <w:hyperlink w:anchor="_Toc107484270" w:history="1">
            <w:r w:rsidR="00805A23" w:rsidRPr="00A40390">
              <w:rPr>
                <w:rStyle w:val="Hyperlink"/>
                <w:rFonts w:ascii="Calibri" w:hAnsi="Calibri" w:cs="Calibri"/>
                <w:noProof/>
              </w:rPr>
              <w:t>f.</w:t>
            </w:r>
            <w:r w:rsidR="00805A23">
              <w:rPr>
                <w:rFonts w:eastAsiaTheme="minorEastAsia"/>
                <w:noProof/>
                <w:lang w:eastAsia="en-GB"/>
              </w:rPr>
              <w:tab/>
            </w:r>
            <w:r w:rsidR="00805A23" w:rsidRPr="00A40390">
              <w:rPr>
                <w:rStyle w:val="Hyperlink"/>
                <w:rFonts w:ascii="Calibri" w:hAnsi="Calibri" w:cs="Calibri"/>
                <w:b/>
                <w:noProof/>
              </w:rPr>
              <w:t>Data Processors</w:t>
            </w:r>
            <w:r w:rsidR="00805A23">
              <w:rPr>
                <w:noProof/>
                <w:webHidden/>
              </w:rPr>
              <w:tab/>
            </w:r>
            <w:r w:rsidR="00805A23">
              <w:rPr>
                <w:noProof/>
                <w:webHidden/>
              </w:rPr>
              <w:fldChar w:fldCharType="begin"/>
            </w:r>
            <w:r w:rsidR="00805A23">
              <w:rPr>
                <w:noProof/>
                <w:webHidden/>
              </w:rPr>
              <w:instrText xml:space="preserve"> PAGEREF _Toc107484270 \h </w:instrText>
            </w:r>
            <w:r w:rsidR="00805A23">
              <w:rPr>
                <w:noProof/>
                <w:webHidden/>
              </w:rPr>
            </w:r>
            <w:r w:rsidR="00805A23">
              <w:rPr>
                <w:noProof/>
                <w:webHidden/>
              </w:rPr>
              <w:fldChar w:fldCharType="separate"/>
            </w:r>
            <w:r w:rsidR="00805A23">
              <w:rPr>
                <w:noProof/>
                <w:webHidden/>
              </w:rPr>
              <w:t>47</w:t>
            </w:r>
            <w:r w:rsidR="00805A23">
              <w:rPr>
                <w:noProof/>
                <w:webHidden/>
              </w:rPr>
              <w:fldChar w:fldCharType="end"/>
            </w:r>
          </w:hyperlink>
        </w:p>
        <w:p w14:paraId="2D93EECE" w14:textId="09F71C44" w:rsidR="00805A23" w:rsidRDefault="00155D51">
          <w:pPr>
            <w:pStyle w:val="TOC1"/>
            <w:rPr>
              <w:rFonts w:eastAsiaTheme="minorEastAsia"/>
              <w:noProof/>
              <w:lang w:eastAsia="en-GB"/>
            </w:rPr>
          </w:pPr>
          <w:hyperlink w:anchor="_Toc107484271" w:history="1">
            <w:r w:rsidR="00805A23" w:rsidRPr="00A40390">
              <w:rPr>
                <w:rStyle w:val="Hyperlink"/>
                <w:noProof/>
              </w:rPr>
              <w:t>8.</w:t>
            </w:r>
            <w:r w:rsidR="00805A23">
              <w:rPr>
                <w:rFonts w:eastAsiaTheme="minorEastAsia"/>
                <w:noProof/>
                <w:lang w:eastAsia="en-GB"/>
              </w:rPr>
              <w:tab/>
            </w:r>
            <w:r w:rsidR="00805A23" w:rsidRPr="00A40390">
              <w:rPr>
                <w:rStyle w:val="Hyperlink"/>
                <w:noProof/>
              </w:rPr>
              <w:t>What is EMIS Systems Local Record Sharing?</w:t>
            </w:r>
            <w:r w:rsidR="00805A23">
              <w:rPr>
                <w:noProof/>
                <w:webHidden/>
              </w:rPr>
              <w:tab/>
            </w:r>
            <w:r w:rsidR="00805A23">
              <w:rPr>
                <w:noProof/>
                <w:webHidden/>
              </w:rPr>
              <w:fldChar w:fldCharType="begin"/>
            </w:r>
            <w:r w:rsidR="00805A23">
              <w:rPr>
                <w:noProof/>
                <w:webHidden/>
              </w:rPr>
              <w:instrText xml:space="preserve"> PAGEREF _Toc107484271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1F3D1833" w14:textId="7E07E568" w:rsidR="00805A23" w:rsidRDefault="00155D51">
          <w:pPr>
            <w:pStyle w:val="TOC1"/>
            <w:rPr>
              <w:rFonts w:eastAsiaTheme="minorEastAsia"/>
              <w:noProof/>
              <w:lang w:eastAsia="en-GB"/>
            </w:rPr>
          </w:pPr>
          <w:hyperlink w:anchor="_Toc107484272" w:history="1">
            <w:r w:rsidR="00805A23" w:rsidRPr="00A40390">
              <w:rPr>
                <w:rStyle w:val="Hyperlink"/>
                <w:noProof/>
              </w:rPr>
              <w:t>9.</w:t>
            </w:r>
            <w:r w:rsidR="00805A23">
              <w:rPr>
                <w:rFonts w:eastAsiaTheme="minorEastAsia"/>
                <w:noProof/>
                <w:lang w:eastAsia="en-GB"/>
              </w:rPr>
              <w:tab/>
            </w:r>
            <w:r w:rsidR="00805A23" w:rsidRPr="00A40390">
              <w:rPr>
                <w:rStyle w:val="Hyperlink"/>
                <w:noProof/>
              </w:rPr>
              <w:t>What do we use anonymised data for?</w:t>
            </w:r>
            <w:r w:rsidR="00805A23">
              <w:rPr>
                <w:noProof/>
                <w:webHidden/>
              </w:rPr>
              <w:tab/>
            </w:r>
            <w:r w:rsidR="00805A23">
              <w:rPr>
                <w:noProof/>
                <w:webHidden/>
              </w:rPr>
              <w:fldChar w:fldCharType="begin"/>
            </w:r>
            <w:r w:rsidR="00805A23">
              <w:rPr>
                <w:noProof/>
                <w:webHidden/>
              </w:rPr>
              <w:instrText xml:space="preserve"> PAGEREF _Toc107484272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5D61B52" w14:textId="0C808E14" w:rsidR="00805A23" w:rsidRDefault="00155D51">
          <w:pPr>
            <w:pStyle w:val="TOC1"/>
            <w:rPr>
              <w:rFonts w:eastAsiaTheme="minorEastAsia"/>
              <w:noProof/>
              <w:lang w:eastAsia="en-GB"/>
            </w:rPr>
          </w:pPr>
          <w:hyperlink w:anchor="_Toc107484273" w:history="1">
            <w:r w:rsidR="00805A23" w:rsidRPr="00A40390">
              <w:rPr>
                <w:rStyle w:val="Hyperlink"/>
                <w:noProof/>
              </w:rPr>
              <w:t>10.</w:t>
            </w:r>
            <w:r w:rsidR="00805A23">
              <w:rPr>
                <w:rFonts w:eastAsiaTheme="minorEastAsia"/>
                <w:noProof/>
                <w:lang w:eastAsia="en-GB"/>
              </w:rPr>
              <w:tab/>
            </w:r>
            <w:r w:rsidR="00805A23" w:rsidRPr="00A40390">
              <w:rPr>
                <w:rStyle w:val="Hyperlink"/>
                <w:noProof/>
              </w:rPr>
              <w:t>Details of data linkage with other datasets</w:t>
            </w:r>
            <w:r w:rsidR="00805A23">
              <w:rPr>
                <w:noProof/>
                <w:webHidden/>
              </w:rPr>
              <w:tab/>
            </w:r>
            <w:r w:rsidR="00805A23">
              <w:rPr>
                <w:noProof/>
                <w:webHidden/>
              </w:rPr>
              <w:fldChar w:fldCharType="begin"/>
            </w:r>
            <w:r w:rsidR="00805A23">
              <w:rPr>
                <w:noProof/>
                <w:webHidden/>
              </w:rPr>
              <w:instrText xml:space="preserve"> PAGEREF _Toc107484273 \h </w:instrText>
            </w:r>
            <w:r w:rsidR="00805A23">
              <w:rPr>
                <w:noProof/>
                <w:webHidden/>
              </w:rPr>
            </w:r>
            <w:r w:rsidR="00805A23">
              <w:rPr>
                <w:noProof/>
                <w:webHidden/>
              </w:rPr>
              <w:fldChar w:fldCharType="separate"/>
            </w:r>
            <w:r w:rsidR="00805A23">
              <w:rPr>
                <w:noProof/>
                <w:webHidden/>
              </w:rPr>
              <w:t>81</w:t>
            </w:r>
            <w:r w:rsidR="00805A23">
              <w:rPr>
                <w:noProof/>
                <w:webHidden/>
              </w:rPr>
              <w:fldChar w:fldCharType="end"/>
            </w:r>
          </w:hyperlink>
        </w:p>
        <w:p w14:paraId="01E2D483" w14:textId="10E1314C" w:rsidR="00805A23" w:rsidRDefault="00155D51">
          <w:pPr>
            <w:pStyle w:val="TOC1"/>
            <w:rPr>
              <w:rFonts w:eastAsiaTheme="minorEastAsia"/>
              <w:noProof/>
              <w:lang w:eastAsia="en-GB"/>
            </w:rPr>
          </w:pPr>
          <w:hyperlink w:anchor="_Toc107484274" w:history="1">
            <w:r w:rsidR="00805A23" w:rsidRPr="00A40390">
              <w:rPr>
                <w:rStyle w:val="Hyperlink"/>
                <w:rFonts w:cs="Times New Roman"/>
                <w:noProof/>
              </w:rPr>
              <w:t>11.</w:t>
            </w:r>
            <w:r w:rsidR="00805A23">
              <w:rPr>
                <w:rFonts w:eastAsiaTheme="minorEastAsia"/>
                <w:noProof/>
                <w:lang w:eastAsia="en-GB"/>
              </w:rPr>
              <w:tab/>
            </w:r>
            <w:r w:rsidR="00805A23" w:rsidRPr="00A40390">
              <w:rPr>
                <w:rStyle w:val="Hyperlink"/>
                <w:noProof/>
              </w:rPr>
              <w:t>What safeguards are in place to ensure data that identifies me is secure?</w:t>
            </w:r>
            <w:r w:rsidR="00805A23">
              <w:rPr>
                <w:noProof/>
                <w:webHidden/>
              </w:rPr>
              <w:tab/>
            </w:r>
            <w:r w:rsidR="00805A23">
              <w:rPr>
                <w:noProof/>
                <w:webHidden/>
              </w:rPr>
              <w:fldChar w:fldCharType="begin"/>
            </w:r>
            <w:r w:rsidR="00805A23">
              <w:rPr>
                <w:noProof/>
                <w:webHidden/>
              </w:rPr>
              <w:instrText xml:space="preserve"> PAGEREF _Toc107484274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75FF5025" w14:textId="335DB7E6" w:rsidR="00805A23" w:rsidRDefault="00155D51">
          <w:pPr>
            <w:pStyle w:val="TOC1"/>
            <w:rPr>
              <w:rFonts w:eastAsiaTheme="minorEastAsia"/>
              <w:noProof/>
              <w:lang w:eastAsia="en-GB"/>
            </w:rPr>
          </w:pPr>
          <w:hyperlink w:anchor="_Toc107484275" w:history="1">
            <w:r w:rsidR="00805A23" w:rsidRPr="00A40390">
              <w:rPr>
                <w:rStyle w:val="Hyperlink"/>
                <w:rFonts w:cs="Times New Roman"/>
                <w:noProof/>
              </w:rPr>
              <w:t>12.</w:t>
            </w:r>
            <w:r w:rsidR="00805A23">
              <w:rPr>
                <w:rFonts w:eastAsiaTheme="minorEastAsia"/>
                <w:noProof/>
                <w:lang w:eastAsia="en-GB"/>
              </w:rPr>
              <w:tab/>
            </w:r>
            <w:r w:rsidR="00805A23" w:rsidRPr="00A40390">
              <w:rPr>
                <w:rStyle w:val="Hyperlink"/>
                <w:rFonts w:cs="Times New Roman"/>
                <w:noProof/>
              </w:rPr>
              <w:t>What are your rights?</w:t>
            </w:r>
            <w:r w:rsidR="00805A23">
              <w:rPr>
                <w:noProof/>
                <w:webHidden/>
              </w:rPr>
              <w:tab/>
            </w:r>
            <w:r w:rsidR="00805A23">
              <w:rPr>
                <w:noProof/>
                <w:webHidden/>
              </w:rPr>
              <w:fldChar w:fldCharType="begin"/>
            </w:r>
            <w:r w:rsidR="00805A23">
              <w:rPr>
                <w:noProof/>
                <w:webHidden/>
              </w:rPr>
              <w:instrText xml:space="preserve"> PAGEREF _Toc107484275 \h </w:instrText>
            </w:r>
            <w:r w:rsidR="00805A23">
              <w:rPr>
                <w:noProof/>
                <w:webHidden/>
              </w:rPr>
            </w:r>
            <w:r w:rsidR="00805A23">
              <w:rPr>
                <w:noProof/>
                <w:webHidden/>
              </w:rPr>
              <w:fldChar w:fldCharType="separate"/>
            </w:r>
            <w:r w:rsidR="00805A23">
              <w:rPr>
                <w:noProof/>
                <w:webHidden/>
              </w:rPr>
              <w:t>82</w:t>
            </w:r>
            <w:r w:rsidR="00805A23">
              <w:rPr>
                <w:noProof/>
                <w:webHidden/>
              </w:rPr>
              <w:fldChar w:fldCharType="end"/>
            </w:r>
          </w:hyperlink>
        </w:p>
        <w:p w14:paraId="5EB2A23D" w14:textId="1690D068" w:rsidR="00805A23" w:rsidRDefault="00155D51">
          <w:pPr>
            <w:pStyle w:val="TOC1"/>
            <w:rPr>
              <w:rFonts w:eastAsiaTheme="minorEastAsia"/>
              <w:noProof/>
              <w:lang w:eastAsia="en-GB"/>
            </w:rPr>
          </w:pPr>
          <w:hyperlink w:anchor="_Toc107484276" w:history="1">
            <w:r w:rsidR="00805A23" w:rsidRPr="00A40390">
              <w:rPr>
                <w:rStyle w:val="Hyperlink"/>
                <w:rFonts w:cs="Times New Roman"/>
                <w:noProof/>
              </w:rPr>
              <w:t>13.</w:t>
            </w:r>
            <w:r w:rsidR="00805A23">
              <w:rPr>
                <w:rFonts w:eastAsiaTheme="minorEastAsia"/>
                <w:noProof/>
                <w:lang w:eastAsia="en-GB"/>
              </w:rPr>
              <w:tab/>
            </w:r>
            <w:r w:rsidR="00805A23" w:rsidRPr="00A40390">
              <w:rPr>
                <w:rStyle w:val="Hyperlink"/>
                <w:rFonts w:cs="Times New Roman"/>
                <w:noProof/>
              </w:rPr>
              <w:t>Gaining access to the data we hold about you</w:t>
            </w:r>
            <w:r w:rsidR="00805A23">
              <w:rPr>
                <w:noProof/>
                <w:webHidden/>
              </w:rPr>
              <w:tab/>
            </w:r>
            <w:r w:rsidR="00805A23">
              <w:rPr>
                <w:noProof/>
                <w:webHidden/>
              </w:rPr>
              <w:fldChar w:fldCharType="begin"/>
            </w:r>
            <w:r w:rsidR="00805A23">
              <w:rPr>
                <w:noProof/>
                <w:webHidden/>
              </w:rPr>
              <w:instrText xml:space="preserve"> PAGEREF _Toc107484276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0606E63D" w14:textId="12A4DAA4" w:rsidR="00805A23" w:rsidRDefault="00155D51">
          <w:pPr>
            <w:pStyle w:val="TOC1"/>
            <w:rPr>
              <w:rFonts w:eastAsiaTheme="minorEastAsia"/>
              <w:noProof/>
              <w:lang w:eastAsia="en-GB"/>
            </w:rPr>
          </w:pPr>
          <w:hyperlink w:anchor="_Toc107484277" w:history="1">
            <w:r w:rsidR="00805A23" w:rsidRPr="00A40390">
              <w:rPr>
                <w:rStyle w:val="Hyperlink"/>
                <w:rFonts w:cs="Times New Roman"/>
                <w:noProof/>
              </w:rPr>
              <w:t>14.</w:t>
            </w:r>
            <w:r w:rsidR="00805A23">
              <w:rPr>
                <w:rFonts w:eastAsiaTheme="minorEastAsia"/>
                <w:noProof/>
                <w:lang w:eastAsia="en-GB"/>
              </w:rPr>
              <w:tab/>
            </w:r>
            <w:r w:rsidR="00805A23" w:rsidRPr="00A40390">
              <w:rPr>
                <w:rStyle w:val="Hyperlink"/>
                <w:rFonts w:cs="Times New Roman"/>
                <w:noProof/>
              </w:rPr>
              <w:t>What is the right to know?</w:t>
            </w:r>
            <w:r w:rsidR="00805A23">
              <w:rPr>
                <w:noProof/>
                <w:webHidden/>
              </w:rPr>
              <w:tab/>
            </w:r>
            <w:r w:rsidR="00805A23">
              <w:rPr>
                <w:noProof/>
                <w:webHidden/>
              </w:rPr>
              <w:fldChar w:fldCharType="begin"/>
            </w:r>
            <w:r w:rsidR="00805A23">
              <w:rPr>
                <w:noProof/>
                <w:webHidden/>
              </w:rPr>
              <w:instrText xml:space="preserve"> PAGEREF _Toc107484277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51BB7119" w14:textId="7A52F9DA" w:rsidR="00805A23" w:rsidRDefault="00155D51">
          <w:pPr>
            <w:pStyle w:val="TOC2"/>
            <w:tabs>
              <w:tab w:val="left" w:pos="660"/>
              <w:tab w:val="right" w:leader="dot" w:pos="9016"/>
            </w:tabs>
            <w:rPr>
              <w:rFonts w:eastAsiaTheme="minorEastAsia"/>
              <w:noProof/>
              <w:lang w:eastAsia="en-GB"/>
            </w:rPr>
          </w:pPr>
          <w:hyperlink w:anchor="_Toc107484278" w:history="1">
            <w:r w:rsidR="00805A23" w:rsidRPr="00A40390">
              <w:rPr>
                <w:rStyle w:val="Hyperlink"/>
                <w:rFonts w:ascii="Calibri" w:eastAsia="Calibri" w:hAnsi="Calibri" w:cs="Calibri"/>
                <w:noProof/>
              </w:rPr>
              <w:t>g.</w:t>
            </w:r>
            <w:r w:rsidR="00805A23">
              <w:rPr>
                <w:rFonts w:eastAsiaTheme="minorEastAsia"/>
                <w:noProof/>
                <w:lang w:eastAsia="en-GB"/>
              </w:rPr>
              <w:tab/>
            </w:r>
            <w:r w:rsidR="00805A23" w:rsidRPr="00A40390">
              <w:rPr>
                <w:rStyle w:val="Hyperlink"/>
                <w:rFonts w:ascii="Calibri" w:eastAsia="Calibri" w:hAnsi="Calibri" w:cs="Calibri"/>
                <w:noProof/>
              </w:rPr>
              <w:t>What sort of information can I request?</w:t>
            </w:r>
            <w:r w:rsidR="00805A23">
              <w:rPr>
                <w:noProof/>
                <w:webHidden/>
              </w:rPr>
              <w:tab/>
            </w:r>
            <w:r w:rsidR="00805A23">
              <w:rPr>
                <w:noProof/>
                <w:webHidden/>
              </w:rPr>
              <w:fldChar w:fldCharType="begin"/>
            </w:r>
            <w:r w:rsidR="00805A23">
              <w:rPr>
                <w:noProof/>
                <w:webHidden/>
              </w:rPr>
              <w:instrText xml:space="preserve"> PAGEREF _Toc107484278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1EEEBC1A" w14:textId="618F69B1" w:rsidR="00805A23" w:rsidRDefault="00155D51">
          <w:pPr>
            <w:pStyle w:val="TOC2"/>
            <w:tabs>
              <w:tab w:val="left" w:pos="660"/>
              <w:tab w:val="right" w:leader="dot" w:pos="9016"/>
            </w:tabs>
            <w:rPr>
              <w:rFonts w:eastAsiaTheme="minorEastAsia"/>
              <w:noProof/>
              <w:lang w:eastAsia="en-GB"/>
            </w:rPr>
          </w:pPr>
          <w:hyperlink w:anchor="_Toc107484279" w:history="1">
            <w:r w:rsidR="00805A23" w:rsidRPr="00A40390">
              <w:rPr>
                <w:rStyle w:val="Hyperlink"/>
                <w:rFonts w:ascii="Calibri" w:eastAsia="Calibri" w:hAnsi="Calibri" w:cs="Calibri"/>
                <w:noProof/>
              </w:rPr>
              <w:t>h.</w:t>
            </w:r>
            <w:r w:rsidR="00805A23">
              <w:rPr>
                <w:rFonts w:eastAsiaTheme="minorEastAsia"/>
                <w:noProof/>
                <w:lang w:eastAsia="en-GB"/>
              </w:rPr>
              <w:tab/>
            </w:r>
            <w:r w:rsidR="00805A23" w:rsidRPr="00A40390">
              <w:rPr>
                <w:rStyle w:val="Hyperlink"/>
                <w:rFonts w:ascii="Calibri" w:eastAsia="Calibri" w:hAnsi="Calibri" w:cs="Calibri"/>
                <w:noProof/>
              </w:rPr>
              <w:t>How do I make a request for information?</w:t>
            </w:r>
            <w:r w:rsidR="00805A23">
              <w:rPr>
                <w:noProof/>
                <w:webHidden/>
              </w:rPr>
              <w:tab/>
            </w:r>
            <w:r w:rsidR="00805A23">
              <w:rPr>
                <w:noProof/>
                <w:webHidden/>
              </w:rPr>
              <w:fldChar w:fldCharType="begin"/>
            </w:r>
            <w:r w:rsidR="00805A23">
              <w:rPr>
                <w:noProof/>
                <w:webHidden/>
              </w:rPr>
              <w:instrText xml:space="preserve"> PAGEREF _Toc107484279 \h </w:instrText>
            </w:r>
            <w:r w:rsidR="00805A23">
              <w:rPr>
                <w:noProof/>
                <w:webHidden/>
              </w:rPr>
            </w:r>
            <w:r w:rsidR="00805A23">
              <w:rPr>
                <w:noProof/>
                <w:webHidden/>
              </w:rPr>
              <w:fldChar w:fldCharType="separate"/>
            </w:r>
            <w:r w:rsidR="00805A23">
              <w:rPr>
                <w:noProof/>
                <w:webHidden/>
              </w:rPr>
              <w:t>83</w:t>
            </w:r>
            <w:r w:rsidR="00805A23">
              <w:rPr>
                <w:noProof/>
                <w:webHidden/>
              </w:rPr>
              <w:fldChar w:fldCharType="end"/>
            </w:r>
          </w:hyperlink>
        </w:p>
        <w:p w14:paraId="47B2FA20" w14:textId="44818250" w:rsidR="00805A23" w:rsidRDefault="00155D51">
          <w:pPr>
            <w:pStyle w:val="TOC1"/>
            <w:rPr>
              <w:rFonts w:eastAsiaTheme="minorEastAsia"/>
              <w:noProof/>
              <w:lang w:eastAsia="en-GB"/>
            </w:rPr>
          </w:pPr>
          <w:hyperlink w:anchor="_Toc107484280" w:history="1">
            <w:r w:rsidR="00805A23" w:rsidRPr="00A40390">
              <w:rPr>
                <w:rStyle w:val="Hyperlink"/>
                <w:rFonts w:cstheme="minorHAnsi"/>
                <w:iCs/>
                <w:noProof/>
              </w:rPr>
              <w:t>15.</w:t>
            </w:r>
            <w:r w:rsidR="00805A23">
              <w:rPr>
                <w:rFonts w:eastAsiaTheme="minorEastAsia"/>
                <w:noProof/>
                <w:lang w:eastAsia="en-GB"/>
              </w:rPr>
              <w:tab/>
            </w:r>
            <w:r w:rsidR="00805A23" w:rsidRPr="00A40390">
              <w:rPr>
                <w:rStyle w:val="Hyperlink"/>
                <w:rFonts w:cstheme="minorHAnsi"/>
                <w:iCs/>
                <w:noProof/>
              </w:rPr>
              <w:t>How the NHS and care services use your information</w:t>
            </w:r>
            <w:r w:rsidR="00805A23">
              <w:rPr>
                <w:noProof/>
                <w:webHidden/>
              </w:rPr>
              <w:tab/>
            </w:r>
            <w:r w:rsidR="00805A23">
              <w:rPr>
                <w:noProof/>
                <w:webHidden/>
              </w:rPr>
              <w:fldChar w:fldCharType="begin"/>
            </w:r>
            <w:r w:rsidR="00805A23">
              <w:rPr>
                <w:noProof/>
                <w:webHidden/>
              </w:rPr>
              <w:instrText xml:space="preserve"> PAGEREF _Toc107484280 \h </w:instrText>
            </w:r>
            <w:r w:rsidR="00805A23">
              <w:rPr>
                <w:noProof/>
                <w:webHidden/>
              </w:rPr>
            </w:r>
            <w:r w:rsidR="00805A23">
              <w:rPr>
                <w:noProof/>
                <w:webHidden/>
              </w:rPr>
              <w:fldChar w:fldCharType="separate"/>
            </w:r>
            <w:r w:rsidR="00805A23">
              <w:rPr>
                <w:noProof/>
                <w:webHidden/>
              </w:rPr>
              <w:t>84</w:t>
            </w:r>
            <w:r w:rsidR="00805A23">
              <w:rPr>
                <w:noProof/>
                <w:webHidden/>
              </w:rPr>
              <w:fldChar w:fldCharType="end"/>
            </w:r>
          </w:hyperlink>
        </w:p>
        <w:p w14:paraId="38327ECF" w14:textId="049B23FB" w:rsidR="00805A23" w:rsidRDefault="00155D51">
          <w:pPr>
            <w:pStyle w:val="TOC1"/>
            <w:rPr>
              <w:rFonts w:eastAsiaTheme="minorEastAsia"/>
              <w:noProof/>
              <w:lang w:eastAsia="en-GB"/>
            </w:rPr>
          </w:pPr>
          <w:hyperlink w:anchor="_Toc107484281" w:history="1">
            <w:r w:rsidR="00805A23" w:rsidRPr="00A40390">
              <w:rPr>
                <w:rStyle w:val="Hyperlink"/>
                <w:rFonts w:cstheme="minorHAnsi"/>
                <w:iCs/>
                <w:noProof/>
              </w:rPr>
              <w:t>16.</w:t>
            </w:r>
            <w:r w:rsidR="00805A23">
              <w:rPr>
                <w:rFonts w:eastAsiaTheme="minorEastAsia"/>
                <w:noProof/>
                <w:lang w:eastAsia="en-GB"/>
              </w:rPr>
              <w:tab/>
            </w:r>
            <w:r w:rsidR="00805A23" w:rsidRPr="00A40390">
              <w:rPr>
                <w:rStyle w:val="Hyperlink"/>
                <w:rFonts w:cstheme="minorHAnsi"/>
                <w:iCs/>
                <w:noProof/>
              </w:rPr>
              <w:t>Glossary of Terms</w:t>
            </w:r>
            <w:r w:rsidR="00805A23">
              <w:rPr>
                <w:noProof/>
                <w:webHidden/>
              </w:rPr>
              <w:tab/>
            </w:r>
            <w:r w:rsidR="00805A23">
              <w:rPr>
                <w:noProof/>
                <w:webHidden/>
              </w:rPr>
              <w:fldChar w:fldCharType="begin"/>
            </w:r>
            <w:r w:rsidR="00805A23">
              <w:rPr>
                <w:noProof/>
                <w:webHidden/>
              </w:rPr>
              <w:instrText xml:space="preserve"> PAGEREF _Toc107484281 \h </w:instrText>
            </w:r>
            <w:r w:rsidR="00805A23">
              <w:rPr>
                <w:noProof/>
                <w:webHidden/>
              </w:rPr>
            </w:r>
            <w:r w:rsidR="00805A23">
              <w:rPr>
                <w:noProof/>
                <w:webHidden/>
              </w:rPr>
              <w:fldChar w:fldCharType="separate"/>
            </w:r>
            <w:r w:rsidR="00805A23">
              <w:rPr>
                <w:noProof/>
                <w:webHidden/>
              </w:rPr>
              <w:t>85</w:t>
            </w:r>
            <w:r w:rsidR="00805A23">
              <w:rPr>
                <w:noProof/>
                <w:webHidden/>
              </w:rPr>
              <w:fldChar w:fldCharType="end"/>
            </w:r>
          </w:hyperlink>
        </w:p>
        <w:p w14:paraId="2622D489" w14:textId="0437953B"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97641742"/>
      <w:bookmarkStart w:id="5" w:name="_Toc107484258"/>
      <w:r w:rsidRPr="00012124">
        <w:rPr>
          <w:noProof/>
          <w:lang w:val="en-GB"/>
        </w:rPr>
        <w:lastRenderedPageBreak/>
        <w:t>Introduction</w:t>
      </w:r>
      <w:bookmarkEnd w:id="0"/>
      <w:bookmarkEnd w:id="1"/>
      <w:bookmarkEnd w:id="2"/>
      <w:bookmarkEnd w:id="3"/>
      <w:bookmarkEnd w:id="4"/>
      <w:bookmarkEnd w:id="5"/>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20D4457D"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1" w:history="1">
        <w:r w:rsidRPr="00ED4F67">
          <w:rPr>
            <w:rStyle w:val="Hyperlink"/>
            <w:rFonts w:cs="Arial"/>
            <w:noProof/>
          </w:rPr>
          <w:t>Data Protection Act 2018</w:t>
        </w:r>
      </w:hyperlink>
    </w:p>
    <w:p w14:paraId="112C1B55" w14:textId="0367B1F6" w:rsidR="00095CF7" w:rsidRPr="00012124" w:rsidRDefault="00095CF7" w:rsidP="00095CF7">
      <w:pPr>
        <w:pStyle w:val="ListParagraph"/>
        <w:numPr>
          <w:ilvl w:val="0"/>
          <w:numId w:val="33"/>
        </w:numPr>
        <w:rPr>
          <w:rFonts w:cs="Arial"/>
          <w:noProof/>
        </w:rPr>
      </w:pPr>
      <w:r w:rsidRPr="00012124">
        <w:rPr>
          <w:rFonts w:cs="Arial"/>
          <w:noProof/>
        </w:rPr>
        <w:t xml:space="preserve">The </w:t>
      </w:r>
      <w:hyperlink r:id="rId12" w:history="1">
        <w:r w:rsidRPr="00ED4F67">
          <w:rPr>
            <w:rStyle w:val="Hyperlink"/>
            <w:rFonts w:cs="Arial"/>
            <w:noProof/>
          </w:rPr>
          <w:t>UK GDPR</w:t>
        </w:r>
      </w:hyperlink>
      <w:r w:rsidRPr="00012124">
        <w:rPr>
          <w:rFonts w:cs="Arial"/>
          <w:noProof/>
        </w:rPr>
        <w:t xml:space="preserve"> </w:t>
      </w:r>
    </w:p>
    <w:p w14:paraId="33156828" w14:textId="77777777" w:rsidR="00D502E1" w:rsidRPr="00012124" w:rsidRDefault="00D502E1" w:rsidP="00D502E1">
      <w:pPr>
        <w:pStyle w:val="ListParagraph"/>
        <w:ind w:left="0"/>
        <w:rPr>
          <w:rFonts w:cs="Arial"/>
          <w:noProof/>
        </w:rPr>
      </w:pPr>
    </w:p>
    <w:p w14:paraId="5749A46A" w14:textId="7020F4A4"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 xml:space="preserve">as at </w:t>
      </w:r>
      <w:r w:rsidR="00C76C6F">
        <w:rPr>
          <w:rFonts w:cs="Arial"/>
          <w:noProof/>
        </w:rPr>
        <w:t>July</w:t>
      </w:r>
      <w:r w:rsidR="00641D34">
        <w:rPr>
          <w:rFonts w:cs="Arial"/>
          <w:noProof/>
        </w:rPr>
        <w:t xml:space="preserve"> 2022</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r w:rsidR="00AA239B">
        <w:rPr>
          <w:rFonts w:cs="Arial"/>
          <w:noProof/>
        </w:rPr>
        <w:t xml:space="preserve"> This notice was last updated </w:t>
      </w:r>
      <w:r w:rsidR="00C76C6F">
        <w:rPr>
          <w:rFonts w:cs="Arial"/>
          <w:noProof/>
        </w:rPr>
        <w:t>July</w:t>
      </w:r>
      <w:r w:rsidR="00641D34">
        <w:rPr>
          <w:rFonts w:cs="Arial"/>
          <w:noProof/>
        </w:rPr>
        <w:t xml:space="preserve"> 2022</w:t>
      </w:r>
      <w:r w:rsidR="00AA239B">
        <w:rPr>
          <w:rFonts w:cs="Arial"/>
          <w:noProof/>
        </w:rPr>
        <w:t>.</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6" w:name="_Toc97641743"/>
      <w:bookmarkStart w:id="7" w:name="_Toc107484259"/>
      <w:r w:rsidRPr="00012124">
        <w:rPr>
          <w:noProof/>
          <w:lang w:val="en-GB"/>
        </w:rPr>
        <w:t xml:space="preserve">What is this Privacy </w:t>
      </w:r>
      <w:r w:rsidR="00246235" w:rsidRPr="00012124">
        <w:rPr>
          <w:noProof/>
          <w:lang w:val="en-GB"/>
        </w:rPr>
        <w:t>Notice about?</w:t>
      </w:r>
      <w:bookmarkEnd w:id="6"/>
      <w:bookmarkEnd w:id="7"/>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8" w:name="_Toc97641744"/>
      <w:bookmarkStart w:id="9" w:name="_Toc107484260"/>
      <w:r w:rsidRPr="00012124">
        <w:rPr>
          <w:noProof/>
          <w:lang w:val="en-GB"/>
        </w:rPr>
        <w:t>Who we are</w:t>
      </w:r>
      <w:bookmarkEnd w:id="8"/>
      <w:bookmarkEnd w:id="9"/>
    </w:p>
    <w:p w14:paraId="71308919" w14:textId="64B86D0B" w:rsidR="003042C8" w:rsidRPr="00956AE1" w:rsidRDefault="00956AE1" w:rsidP="001B4CD4">
      <w:pPr>
        <w:spacing w:after="120"/>
        <w:rPr>
          <w:rFonts w:ascii="Calibri" w:eastAsia="Calibri" w:hAnsi="Calibri" w:cs="Times New Roman"/>
          <w:bCs/>
          <w:sz w:val="24"/>
          <w:szCs w:val="24"/>
        </w:rPr>
      </w:pPr>
      <w:r w:rsidRPr="00956AE1">
        <w:rPr>
          <w:rFonts w:ascii="Calibri" w:eastAsia="Calibri" w:hAnsi="Calibri" w:cs="Times New Roman"/>
          <w:bCs/>
          <w:sz w:val="24"/>
          <w:szCs w:val="24"/>
        </w:rPr>
        <w:t>We are Woodlands Medical Practice with GP Practice Location in 54 Leopold Road, East Finchley, London N2 8BG. We provide primary healthcare services under the NHS contract to patients registered with our practice</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10" w:name="_Toc97641745"/>
      <w:bookmarkStart w:id="11" w:name="_Toc107484261"/>
      <w:r w:rsidRPr="00012124">
        <w:rPr>
          <w:noProof/>
          <w:lang w:val="en-GB"/>
        </w:rPr>
        <w:t>Types of information we use</w:t>
      </w:r>
      <w:bookmarkEnd w:id="10"/>
      <w:bookmarkEnd w:id="11"/>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12" w:name="_Toc97641746"/>
      <w:bookmarkStart w:id="13" w:name="_Toc10748426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12"/>
      <w:bookmarkEnd w:id="13"/>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3"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14" w:name="_Toc97641747"/>
      <w:bookmarkStart w:id="15" w:name="_Toc107484263"/>
      <w:r w:rsidRPr="00012124">
        <w:rPr>
          <w:noProof/>
          <w:lang w:val="en-GB"/>
        </w:rPr>
        <w:t>Identity and Contact details of the Data Controller and Data Protection Officer</w:t>
      </w:r>
      <w:bookmarkEnd w:id="14"/>
      <w:bookmarkEnd w:id="15"/>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628F0FF3" w14:textId="474D958F" w:rsidR="0051004B" w:rsidRPr="00956AE1" w:rsidRDefault="00956AE1" w:rsidP="0051004B">
      <w:pPr>
        <w:spacing w:after="120"/>
        <w:rPr>
          <w:rStyle w:val="tgc"/>
        </w:rPr>
      </w:pPr>
      <w:r w:rsidRPr="00956AE1">
        <w:rPr>
          <w:rStyle w:val="tgc"/>
        </w:rPr>
        <w:t>Woodlands Medical Practice 54 Leopold Road, London N2 8BG</w:t>
      </w:r>
    </w:p>
    <w:p w14:paraId="4B16C02A" w14:textId="47513550" w:rsidR="00134FFB" w:rsidRPr="00012124" w:rsidRDefault="00134FFB" w:rsidP="0051004B">
      <w:pPr>
        <w:spacing w:after="120"/>
        <w:rPr>
          <w:rStyle w:val="tgc"/>
          <w:color w:val="FF0000"/>
        </w:rPr>
      </w:pPr>
      <w:r w:rsidRPr="00012124">
        <w:rPr>
          <w:rStyle w:val="tgc"/>
        </w:rPr>
        <w:t>Practice ICO Reference Number:</w:t>
      </w:r>
      <w:r w:rsidRPr="00956AE1">
        <w:rPr>
          <w:rStyle w:val="tgc"/>
        </w:rPr>
        <w:t xml:space="preserve"> </w:t>
      </w:r>
      <w:r w:rsidR="00956AE1" w:rsidRPr="00956AE1">
        <w:rPr>
          <w:rStyle w:val="tgc"/>
        </w:rPr>
        <w:t>Z8644513</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4"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6" w:name="_Toc97641748"/>
      <w:bookmarkStart w:id="17" w:name="_Toc107484264"/>
      <w:r w:rsidRPr="00012124">
        <w:rPr>
          <w:noProof/>
          <w:lang w:val="en-GB"/>
        </w:rPr>
        <w:t xml:space="preserve">Organisations we share your your personal </w:t>
      </w:r>
      <w:r w:rsidR="00351FDD" w:rsidRPr="00012124">
        <w:rPr>
          <w:noProof/>
          <w:lang w:val="en-GB"/>
        </w:rPr>
        <w:t>information with</w:t>
      </w:r>
      <w:bookmarkEnd w:id="16"/>
      <w:bookmarkEnd w:id="17"/>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8" w:name="_Direct_Medical_Care"/>
            <w:bookmarkStart w:id="19" w:name="_Ref31097947"/>
            <w:bookmarkStart w:id="20" w:name="_Toc97641749"/>
            <w:bookmarkStart w:id="21" w:name="_Toc107484265"/>
            <w:bookmarkEnd w:id="18"/>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9"/>
            <w:bookmarkEnd w:id="20"/>
            <w:bookmarkEnd w:id="21"/>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1C9810C9" w14:textId="2E9EFCA4" w:rsidR="00295E5B" w:rsidRPr="007F441E" w:rsidRDefault="00372605" w:rsidP="007F441E">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6014D7D6" w14:textId="77777777" w:rsidR="00372605" w:rsidRDefault="00372605" w:rsidP="00D870D8">
            <w:pPr>
              <w:rPr>
                <w:color w:val="000000"/>
                <w:lang w:eastAsia="en-GB"/>
              </w:rPr>
            </w:pPr>
            <w:r w:rsidRPr="00012124">
              <w:rPr>
                <w:color w:val="000000"/>
                <w:lang w:eastAsia="en-GB"/>
              </w:rPr>
              <w:t>The source of the information shared in this way is your electronic GP record.</w:t>
            </w:r>
          </w:p>
          <w:p w14:paraId="650ECA07" w14:textId="77777777" w:rsidR="00B67D3C" w:rsidRDefault="00B67D3C" w:rsidP="00D870D8">
            <w:pPr>
              <w:rPr>
                <w:color w:val="000000"/>
                <w:lang w:eastAsia="en-GB"/>
              </w:rPr>
            </w:pPr>
          </w:p>
          <w:p w14:paraId="49FCA246" w14:textId="43D9FA9E" w:rsidR="00B67D3C" w:rsidRPr="00012124" w:rsidRDefault="00B67D3C" w:rsidP="00D870D8">
            <w:pPr>
              <w:rPr>
                <w:b/>
              </w:rPr>
            </w:pP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155D51" w:rsidP="00EE5CFF">
            <w:pPr>
              <w:spacing w:after="120"/>
            </w:pPr>
            <w:hyperlink r:id="rId22"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155D51" w:rsidP="00EE5CFF">
            <w:pPr>
              <w:spacing w:after="120"/>
              <w:rPr>
                <w:rFonts w:eastAsia="Calibri" w:cs="Times New Roman"/>
                <w:bCs/>
              </w:rPr>
            </w:pPr>
            <w:hyperlink r:id="rId2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155D51" w:rsidP="00EE5CFF">
            <w:pPr>
              <w:rPr>
                <w:rFonts w:eastAsia="Calibri" w:cs="Times New Roman"/>
                <w:bCs/>
                <w:color w:val="0000FF" w:themeColor="hyperlink"/>
                <w:u w:val="single"/>
              </w:rPr>
            </w:pPr>
            <w:hyperlink r:id="rId24"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5"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w:t>
            </w:r>
            <w:r w:rsidRPr="00012124">
              <w:rPr>
                <w:rFonts w:cs="Arial"/>
                <w:b/>
                <w:noProof/>
              </w:rPr>
              <w:lastRenderedPageBreak/>
              <w:t>out of hours 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lastRenderedPageBreak/>
              <w:t xml:space="preserve">Medical professionals have a duty of care to share data in 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6"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lastRenderedPageBreak/>
              <w:t>Article 6(1) (c) - processing for legal 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155D51" w:rsidP="0065790D">
            <w:pPr>
              <w:spacing w:after="120"/>
            </w:pPr>
            <w:hyperlink r:id="rId27"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155D51" w:rsidP="00C6431F">
            <w:pPr>
              <w:spacing w:after="120"/>
              <w:rPr>
                <w:rFonts w:eastAsia="Calibri" w:cs="Times New Roman"/>
                <w:bCs/>
              </w:rPr>
            </w:pPr>
            <w:hyperlink r:id="rId2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155D51" w:rsidP="00C6431F">
            <w:pPr>
              <w:rPr>
                <w:rFonts w:eastAsia="Calibri" w:cs="Times New Roman"/>
                <w:bCs/>
                <w:color w:val="0000FF" w:themeColor="hyperlink"/>
                <w:u w:val="single"/>
              </w:rPr>
            </w:pPr>
            <w:hyperlink r:id="rId29"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0"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 xml:space="preserve">GP Federations are groups of GPs (patient </w:t>
            </w:r>
            <w:proofErr w:type="spellStart"/>
            <w:r w:rsidRPr="00012124">
              <w:t>centered</w:t>
            </w:r>
            <w:proofErr w:type="spellEnd"/>
            <w:r w:rsidRPr="00012124">
              <w:t xml:space="preserve">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1"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155D51" w:rsidP="00E5034F">
            <w:pPr>
              <w:rPr>
                <w:rStyle w:val="Hyperlink"/>
                <w:rFonts w:eastAsia="Times New Roman" w:cstheme="minorHAnsi"/>
              </w:rPr>
            </w:pPr>
            <w:hyperlink r:id="rId32"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155D51" w:rsidP="0065790D">
            <w:pPr>
              <w:spacing w:after="120"/>
            </w:pPr>
            <w:hyperlink r:id="rId33"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155D51" w:rsidP="00E5034F">
            <w:pPr>
              <w:spacing w:after="120"/>
              <w:rPr>
                <w:rFonts w:eastAsia="Calibri" w:cs="Times New Roman"/>
                <w:bCs/>
              </w:rPr>
            </w:pPr>
            <w:hyperlink r:id="rId34"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155D51" w:rsidP="00E5034F">
            <w:pPr>
              <w:spacing w:after="120"/>
              <w:rPr>
                <w:rFonts w:cstheme="minorHAnsi"/>
              </w:rPr>
            </w:pPr>
            <w:hyperlink r:id="rId35"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6"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lastRenderedPageBreak/>
              <w:t>The source of the information shared in this way is your 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7"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155D51" w:rsidP="0065790D">
            <w:pPr>
              <w:spacing w:after="120"/>
            </w:pPr>
            <w:hyperlink r:id="rId38"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155D51" w:rsidP="000A12D2">
            <w:pPr>
              <w:spacing w:after="120"/>
              <w:rPr>
                <w:rFonts w:eastAsia="Calibri" w:cs="Times New Roman"/>
                <w:bCs/>
              </w:rPr>
            </w:pPr>
            <w:hyperlink r:id="rId39"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lastRenderedPageBreak/>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t xml:space="preserve">Website: </w:t>
            </w:r>
            <w:hyperlink r:id="rId40"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155D51" w:rsidP="003C0027">
            <w:pPr>
              <w:spacing w:after="120"/>
            </w:pPr>
            <w:hyperlink r:id="rId42"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155D51" w:rsidP="00AF4C08">
            <w:pPr>
              <w:spacing w:after="120"/>
              <w:rPr>
                <w:rFonts w:cstheme="minorHAnsi"/>
              </w:rPr>
            </w:pPr>
            <w:hyperlink r:id="rId43"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w:t>
            </w:r>
            <w:r w:rsidR="005B104E" w:rsidRPr="00012124">
              <w:rPr>
                <w:rFonts w:cs="Arial"/>
              </w:rPr>
              <w:lastRenderedPageBreak/>
              <w:t xml:space="preserve">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4"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5"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155D51" w:rsidP="003C0027">
            <w:pPr>
              <w:spacing w:after="120"/>
            </w:pPr>
            <w:hyperlink r:id="rId46"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155D51" w:rsidP="00DE26C8">
            <w:pPr>
              <w:spacing w:after="120"/>
              <w:rPr>
                <w:rFonts w:eastAsia="Calibri" w:cs="Times New Roman"/>
                <w:bCs/>
              </w:rPr>
            </w:pPr>
            <w:hyperlink r:id="rId47" w:history="1">
              <w:r w:rsidR="00372605" w:rsidRPr="00012124">
                <w:rPr>
                  <w:rStyle w:val="Hyperlink"/>
                  <w:rFonts w:eastAsia="Calibri" w:cs="Times New Roman"/>
                  <w:bCs/>
                </w:rPr>
                <w:t xml:space="preserve">Section 251B Health and Social Care (Safety and Quality </w:t>
              </w:r>
              <w:r w:rsidR="00372605" w:rsidRPr="00012124">
                <w:rPr>
                  <w:rStyle w:val="Hyperlink"/>
                  <w:rFonts w:eastAsia="Calibri" w:cs="Times New Roman"/>
                  <w:bCs/>
                </w:rPr>
                <w:lastRenderedPageBreak/>
                <w:t>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8"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22" w:name="_Other_primary_care"/>
            <w:bookmarkStart w:id="23" w:name="_Ref31097958"/>
            <w:bookmarkStart w:id="24" w:name="_Toc97641750"/>
            <w:bookmarkStart w:id="25" w:name="_Toc107484266"/>
            <w:bookmarkEnd w:id="22"/>
            <w:r w:rsidRPr="00012124">
              <w:rPr>
                <w:rFonts w:ascii="Calibri" w:eastAsia="Calibri" w:hAnsi="Calibri" w:cs="Calibri"/>
                <w:b/>
                <w:bCs/>
                <w:noProof/>
                <w:color w:val="auto"/>
              </w:rPr>
              <w:lastRenderedPageBreak/>
              <w:t>Other primary care services delivered for the purposes of direct care</w:t>
            </w:r>
            <w:bookmarkEnd w:id="23"/>
            <w:bookmarkEnd w:id="24"/>
            <w:bookmarkEnd w:id="25"/>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9"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155D51" w:rsidP="00F86BDA">
            <w:pPr>
              <w:spacing w:after="120"/>
            </w:pPr>
            <w:hyperlink r:id="rId50"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155D51" w:rsidP="004F793C">
            <w:pPr>
              <w:spacing w:after="120"/>
              <w:rPr>
                <w:rFonts w:eastAsia="Calibri" w:cs="Times New Roman"/>
                <w:bCs/>
              </w:rPr>
            </w:pPr>
            <w:hyperlink r:id="rId51"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155D51" w:rsidP="004F793C">
            <w:pPr>
              <w:spacing w:after="120"/>
              <w:rPr>
                <w:rFonts w:cstheme="minorHAnsi"/>
              </w:rPr>
            </w:pPr>
            <w:hyperlink r:id="rId52"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3"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 xml:space="preserve">services for which a fee may be charged, depending on your income and savings. CHC </w:t>
            </w:r>
            <w:r w:rsidRPr="00012124">
              <w:rPr>
                <w:rFonts w:asciiTheme="minorHAnsi" w:hAnsiTheme="minorHAnsi" w:cs="Arial"/>
                <w:noProof/>
                <w:sz w:val="22"/>
                <w:szCs w:val="22"/>
              </w:rPr>
              <w:lastRenderedPageBreak/>
              <w:t>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If you require CHC needs personal data concerning your GP 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4"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Related Legislation:</w:t>
            </w:r>
          </w:p>
          <w:p w14:paraId="5B93666F" w14:textId="2DF0742E" w:rsidR="00F86BDA" w:rsidRPr="00012124" w:rsidRDefault="00155D51" w:rsidP="00F86BDA">
            <w:pPr>
              <w:spacing w:after="120"/>
            </w:pPr>
            <w:hyperlink r:id="rId55"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155D51" w:rsidP="006B7CC0">
            <w:pPr>
              <w:spacing w:after="120"/>
              <w:rPr>
                <w:rFonts w:eastAsia="Calibri" w:cs="Times New Roman"/>
                <w:bCs/>
              </w:rPr>
            </w:pPr>
            <w:hyperlink r:id="rId56"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155D51" w:rsidP="00AA58E2">
            <w:pPr>
              <w:rPr>
                <w:rFonts w:eastAsia="Calibri" w:cs="Times New Roman"/>
                <w:bCs/>
                <w:color w:val="0000FF" w:themeColor="hyperlink"/>
                <w:u w:val="single"/>
              </w:rPr>
            </w:pPr>
            <w:hyperlink r:id="rId57"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lastRenderedPageBreak/>
              <w:t xml:space="preserve">Website: </w:t>
            </w:r>
            <w:hyperlink r:id="rId58"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9"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60"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26" w:name="_Statutory_Disclosures_of"/>
            <w:bookmarkStart w:id="27" w:name="_Ref31097966"/>
            <w:bookmarkStart w:id="28" w:name="_Toc97641751"/>
            <w:bookmarkStart w:id="29" w:name="_Toc107484267"/>
            <w:bookmarkEnd w:id="26"/>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27"/>
            <w:bookmarkEnd w:id="28"/>
            <w:bookmarkEnd w:id="2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w:t>
            </w:r>
            <w:r w:rsidRPr="00012124">
              <w:rPr>
                <w:b/>
                <w:color w:val="000000"/>
                <w:lang w:eastAsia="en-GB"/>
              </w:rPr>
              <w:lastRenderedPageBreak/>
              <w:t>or special categories of 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lastRenderedPageBreak/>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lastRenderedPageBreak/>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lastRenderedPageBreak/>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155D51" w:rsidP="00F925CA">
            <w:pPr>
              <w:spacing w:after="120"/>
            </w:pPr>
            <w:hyperlink r:id="rId62"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155D51" w:rsidP="00826DA8">
            <w:pPr>
              <w:spacing w:after="120"/>
            </w:pPr>
            <w:hyperlink r:id="rId63" w:history="1">
              <w:r w:rsidR="00372605" w:rsidRPr="00012124">
                <w:rPr>
                  <w:rStyle w:val="Hyperlink"/>
                </w:rPr>
                <w:t>Section 47 of The Children Act 1989</w:t>
              </w:r>
            </w:hyperlink>
            <w:r w:rsidR="00372605" w:rsidRPr="00012124">
              <w:t>.</w:t>
            </w:r>
          </w:p>
          <w:p w14:paraId="4D369778" w14:textId="33B2E878" w:rsidR="00372605" w:rsidRPr="00012124" w:rsidRDefault="00155D51" w:rsidP="004E4373">
            <w:pPr>
              <w:spacing w:after="120"/>
              <w:rPr>
                <w:rFonts w:eastAsia="Calibri" w:cs="Times New Roman"/>
                <w:b/>
                <w:bCs/>
                <w:u w:val="single"/>
              </w:rPr>
            </w:pPr>
            <w:hyperlink r:id="rId64"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22952488" w:rsidR="00372605" w:rsidRPr="00012124" w:rsidRDefault="00372605" w:rsidP="00826DA8">
            <w:pPr>
              <w:spacing w:after="120"/>
            </w:pPr>
            <w:r w:rsidRPr="00012124">
              <w:t xml:space="preserve">The Act requires the local authority to safeguard and promote the welfare of children who are in need, within their geographical area and to request help from specified authorities including General Practices, NHS Trusts, </w:t>
            </w:r>
            <w:r w:rsidR="007933BA">
              <w:t xml:space="preserve">Integrated Care Systems / Boards </w:t>
            </w:r>
            <w:r w:rsidRPr="00012124">
              <w:t>(</w:t>
            </w:r>
            <w:proofErr w:type="spellStart"/>
            <w:r w:rsidR="007933BA">
              <w:t>ICSes</w:t>
            </w:r>
            <w:proofErr w:type="spellEnd"/>
            <w:r w:rsidR="007933BA">
              <w:t xml:space="preserve"> / ICBs – formerly CCGs</w:t>
            </w:r>
            <w:r w:rsidRPr="00012124">
              <w:t>)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lastRenderedPageBreak/>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5"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155D51" w:rsidP="007617A1">
            <w:pPr>
              <w:spacing w:after="120"/>
              <w:rPr>
                <w:rFonts w:eastAsia="Calibri" w:cs="Times New Roman"/>
                <w:b/>
              </w:rPr>
            </w:pPr>
            <w:hyperlink r:id="rId66"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lastRenderedPageBreak/>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7"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155D51" w:rsidP="00C6431F">
            <w:pPr>
              <w:rPr>
                <w:rStyle w:val="Hyperlink"/>
              </w:rPr>
            </w:pPr>
            <w:hyperlink r:id="rId68"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155D51" w:rsidP="00C6431F">
            <w:pPr>
              <w:rPr>
                <w:rFonts w:cs="Verdana"/>
                <w:color w:val="0000FF"/>
              </w:rPr>
            </w:pPr>
            <w:hyperlink r:id="rId69"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0"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Law Enforcement 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t>In some circumstances the Practice may be legally required to share personal information with law enforcements and 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t xml:space="preserve">All records held by the Practice will be kept for the duration specified in the </w:t>
            </w:r>
            <w:hyperlink r:id="rId71"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w:t>
            </w:r>
            <w:r w:rsidR="006E68FA" w:rsidRPr="00012124">
              <w:rPr>
                <w:color w:val="000000"/>
                <w:lang w:eastAsia="en-GB"/>
              </w:rPr>
              <w:lastRenderedPageBreak/>
              <w:t xml:space="preserve">provide information for law 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2" w:history="1">
              <w:r w:rsidRPr="00012124">
                <w:rPr>
                  <w:rStyle w:val="Hyperlink"/>
                  <w:lang w:eastAsia="en-GB"/>
                </w:rPr>
                <w:t>https://ico.org.uk</w:t>
              </w:r>
            </w:hyperlink>
            <w:r w:rsidRPr="00012124">
              <w:rPr>
                <w:color w:val="000000"/>
                <w:lang w:eastAsia="en-GB"/>
              </w:rPr>
              <w:t xml:space="preserve">   </w:t>
            </w:r>
          </w:p>
        </w:tc>
      </w:tr>
      <w:tr w:rsidR="00920E32" w:rsidRPr="00012124" w14:paraId="4B5B879D" w14:textId="77777777" w:rsidTr="007749E7">
        <w:trPr>
          <w:trHeight w:val="330"/>
        </w:trPr>
        <w:tc>
          <w:tcPr>
            <w:tcW w:w="1557" w:type="dxa"/>
          </w:tcPr>
          <w:p w14:paraId="5159F911" w14:textId="257639E1" w:rsidR="00920E32" w:rsidRPr="00012124" w:rsidRDefault="00920E32" w:rsidP="00920E32">
            <w:pPr>
              <w:spacing w:after="120"/>
              <w:rPr>
                <w:rFonts w:ascii="Calibri" w:hAnsi="Calibri"/>
                <w:b/>
                <w:color w:val="000000"/>
              </w:rPr>
            </w:pPr>
            <w:r>
              <w:rPr>
                <w:rFonts w:ascii="Calibri" w:hAnsi="Calibri"/>
                <w:b/>
                <w:color w:val="000000"/>
              </w:rPr>
              <w:t>Medical Examiner Service</w:t>
            </w:r>
          </w:p>
        </w:tc>
        <w:tc>
          <w:tcPr>
            <w:tcW w:w="5855" w:type="dxa"/>
          </w:tcPr>
          <w:p w14:paraId="03B4CFC8" w14:textId="3072A1D2" w:rsidR="00920E32" w:rsidRPr="00D17129" w:rsidRDefault="00920E32" w:rsidP="00920E32">
            <w:pPr>
              <w:spacing w:after="120"/>
              <w:rPr>
                <w:rFonts w:ascii="Calibri" w:hAnsi="Calibri"/>
                <w:bCs/>
                <w:color w:val="000000"/>
              </w:rPr>
            </w:pPr>
            <w:r>
              <w:rPr>
                <w:rFonts w:ascii="Calibri" w:hAnsi="Calibri"/>
                <w:bCs/>
                <w:color w:val="000000"/>
              </w:rPr>
              <w:t>When a person dies, all death are now reviewed by the medical examiner service. We are required to share information about the deceased’s medical record with the examiner. This record may contain information regarding the living – for example, family members, persons who treated the deceased. Data is reviewed only by persons under a professional duty of confidence as part of the medical examiner service.</w:t>
            </w:r>
          </w:p>
        </w:tc>
        <w:tc>
          <w:tcPr>
            <w:tcW w:w="2147" w:type="dxa"/>
            <w:gridSpan w:val="2"/>
          </w:tcPr>
          <w:p w14:paraId="492B07A6" w14:textId="77777777"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A93CD86" w14:textId="77777777" w:rsidR="00920E32" w:rsidRPr="00012124" w:rsidRDefault="00920E32" w:rsidP="00920E32">
            <w:pPr>
              <w:spacing w:after="120"/>
              <w:rPr>
                <w:rFonts w:eastAsia="Calibri" w:cs="Times New Roman"/>
              </w:rPr>
            </w:pPr>
          </w:p>
        </w:tc>
        <w:tc>
          <w:tcPr>
            <w:tcW w:w="1952" w:type="dxa"/>
          </w:tcPr>
          <w:p w14:paraId="418775C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BE1070" w14:textId="77777777" w:rsidR="00920E32"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6BE134" w14:textId="2C9D0F2C" w:rsidR="000133A2" w:rsidRDefault="000133A2" w:rsidP="00920E32">
            <w:pPr>
              <w:spacing w:after="120"/>
              <w:rPr>
                <w:rFonts w:cstheme="minorHAnsi"/>
              </w:rPr>
            </w:pPr>
            <w:r>
              <w:rPr>
                <w:rFonts w:cstheme="minorHAnsi"/>
              </w:rPr>
              <w:t xml:space="preserve">Additionally, as the sharing is mandated for improvement of health and care </w:t>
            </w:r>
          </w:p>
          <w:p w14:paraId="5DF9A681" w14:textId="1F11D85B" w:rsidR="00444702" w:rsidRPr="00012124" w:rsidRDefault="00444702" w:rsidP="00920E32">
            <w:pPr>
              <w:spacing w:after="120"/>
              <w:rPr>
                <w:rFonts w:cstheme="minorHAnsi"/>
              </w:rPr>
            </w:pPr>
            <w:r w:rsidRPr="00444702">
              <w:rPr>
                <w:rFonts w:cstheme="minorHAnsi"/>
              </w:rPr>
              <w:t>Article 6(1)(e) ‘…for the performance of a task carried out in the public interest or in the exercise of official authority…’</w:t>
            </w:r>
          </w:p>
          <w:p w14:paraId="0A89548F"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paragraphs:</w:t>
            </w:r>
          </w:p>
          <w:p w14:paraId="517DAA72" w14:textId="657EB439" w:rsidR="00920E32" w:rsidRDefault="00920E32" w:rsidP="00920E32">
            <w:pPr>
              <w:spacing w:after="120"/>
              <w:rPr>
                <w:rFonts w:cs="Helvetica"/>
              </w:rPr>
            </w:pPr>
            <w:r w:rsidRPr="00012124">
              <w:t xml:space="preserve">Article 9 </w:t>
            </w:r>
            <w:r w:rsidRPr="00012124">
              <w:rPr>
                <w:rFonts w:cs="Helvetica"/>
              </w:rPr>
              <w:t>(2) (b): processing is necessary for the purposes of carrying out the obligations and exercising specific rights of the controller or of the data subject</w:t>
            </w:r>
            <w:r w:rsidR="001E58EB">
              <w:rPr>
                <w:rFonts w:cs="Helvetica"/>
              </w:rPr>
              <w:t>.</w:t>
            </w:r>
          </w:p>
          <w:p w14:paraId="01C6E8C6" w14:textId="5709B9C8" w:rsidR="00631EC1" w:rsidRPr="00012124" w:rsidRDefault="00631EC1" w:rsidP="00920E32">
            <w:pPr>
              <w:spacing w:after="120"/>
              <w:rPr>
                <w:rFonts w:cs="Helvetica"/>
                <w:color w:val="0000FF" w:themeColor="hyperlink"/>
                <w:u w:val="single"/>
              </w:rPr>
            </w:pPr>
            <w:r>
              <w:rPr>
                <w:rFonts w:cs="Helvetica"/>
              </w:rPr>
              <w:t xml:space="preserve">Additionally, as the sharing is intended to </w:t>
            </w:r>
            <w:r w:rsidR="00444702">
              <w:rPr>
                <w:rFonts w:cs="Helvetica"/>
              </w:rPr>
              <w:t>improve health and care</w:t>
            </w:r>
          </w:p>
          <w:p w14:paraId="7F367A3D" w14:textId="77777777" w:rsidR="00920E32" w:rsidRDefault="0067674C" w:rsidP="00920E32">
            <w:pPr>
              <w:spacing w:after="120"/>
              <w:rPr>
                <w:rFonts w:cstheme="minorHAnsi"/>
              </w:rPr>
            </w:pPr>
            <w:r w:rsidRPr="0067674C">
              <w:rPr>
                <w:rFonts w:cstheme="minorHAnsi"/>
              </w:rPr>
              <w:t>Article 9 (2) (h) - processing is necessary for medical or social care treatment or, the management of health or social care systems and services</w:t>
            </w:r>
            <w:r>
              <w:rPr>
                <w:rFonts w:cstheme="minorHAnsi"/>
              </w:rPr>
              <w:t>.</w:t>
            </w:r>
          </w:p>
          <w:p w14:paraId="40C04A99" w14:textId="77777777" w:rsidR="0067674C" w:rsidRDefault="0067674C" w:rsidP="00920E32">
            <w:pPr>
              <w:spacing w:after="120"/>
              <w:rPr>
                <w:rFonts w:cstheme="minorHAnsi"/>
                <w:b/>
                <w:bCs/>
                <w:u w:val="single"/>
              </w:rPr>
            </w:pPr>
            <w:r w:rsidRPr="0067674C">
              <w:rPr>
                <w:rFonts w:cstheme="minorHAnsi"/>
                <w:b/>
                <w:bCs/>
                <w:u w:val="single"/>
              </w:rPr>
              <w:t>Related Legislation</w:t>
            </w:r>
          </w:p>
          <w:p w14:paraId="23406B6B" w14:textId="7B85C2B4" w:rsidR="0067674C" w:rsidRPr="0067674C" w:rsidRDefault="00155D51" w:rsidP="00920E32">
            <w:pPr>
              <w:spacing w:after="120"/>
              <w:rPr>
                <w:rFonts w:cstheme="minorHAnsi"/>
              </w:rPr>
            </w:pPr>
            <w:hyperlink r:id="rId74" w:history="1">
              <w:r w:rsidR="00197E59" w:rsidRPr="00197E59">
                <w:rPr>
                  <w:rStyle w:val="Hyperlink"/>
                  <w:rFonts w:cstheme="minorHAnsi"/>
                </w:rPr>
                <w:t>The National Health Service Trust (Scrutiny of Deaths) (England) Order 2021</w:t>
              </w:r>
            </w:hyperlink>
          </w:p>
        </w:tc>
        <w:tc>
          <w:tcPr>
            <w:tcW w:w="4365" w:type="dxa"/>
          </w:tcPr>
          <w:p w14:paraId="63CDA5FC" w14:textId="77777777" w:rsidR="00920E32" w:rsidRPr="00012124" w:rsidRDefault="00920E32" w:rsidP="00920E32">
            <w:pPr>
              <w:rPr>
                <w:lang w:eastAsia="en-GB"/>
              </w:rPr>
            </w:pPr>
            <w:r w:rsidRPr="00012124">
              <w:rPr>
                <w:lang w:eastAsia="en-GB"/>
              </w:rPr>
              <w:lastRenderedPageBreak/>
              <w:t xml:space="preserve">This sharing is a legal and professional requirement and therefore there is no right to object. </w:t>
            </w:r>
          </w:p>
          <w:p w14:paraId="6365ADB4" w14:textId="77777777" w:rsidR="00920E32" w:rsidRPr="00012124" w:rsidRDefault="00920E32" w:rsidP="00920E32">
            <w:pPr>
              <w:rPr>
                <w:lang w:eastAsia="en-GB"/>
              </w:rPr>
            </w:pPr>
          </w:p>
          <w:p w14:paraId="4EC5C794"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48655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09A504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070A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34B9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BF2BF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6058E98" w14:textId="77777777" w:rsidR="00920E32" w:rsidRPr="00012124" w:rsidRDefault="00920E32" w:rsidP="00920E32">
            <w:pPr>
              <w:autoSpaceDE w:val="0"/>
              <w:autoSpaceDN w:val="0"/>
              <w:adjustRightInd w:val="0"/>
              <w:rPr>
                <w:rFonts w:cs="Arial"/>
              </w:rPr>
            </w:pPr>
          </w:p>
          <w:p w14:paraId="4E3C5973"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965A443" w14:textId="7C4070E8" w:rsidR="00920E32" w:rsidRPr="00012124" w:rsidRDefault="00920E32" w:rsidP="00920E32">
            <w:pPr>
              <w:rPr>
                <w:lang w:eastAsia="en-GB"/>
              </w:rPr>
            </w:pPr>
            <w:r w:rsidRPr="00012124">
              <w:rPr>
                <w:color w:val="000000"/>
                <w:lang w:eastAsia="en-GB"/>
              </w:rPr>
              <w:t xml:space="preserve">Website: </w:t>
            </w:r>
            <w:hyperlink r:id="rId75" w:history="1">
              <w:r w:rsidRPr="00012124">
                <w:rPr>
                  <w:rStyle w:val="Hyperlink"/>
                  <w:lang w:eastAsia="en-GB"/>
                </w:rPr>
                <w:t>https://ico.org.uk</w:t>
              </w:r>
            </w:hyperlink>
            <w:r w:rsidRPr="00012124">
              <w:rPr>
                <w:color w:val="000000"/>
                <w:lang w:eastAsia="en-GB"/>
              </w:rPr>
              <w:t xml:space="preserve">   </w:t>
            </w:r>
          </w:p>
        </w:tc>
      </w:tr>
      <w:tr w:rsidR="00920E32" w:rsidRPr="00012124" w14:paraId="4E6C48B4" w14:textId="77777777" w:rsidTr="007749E7">
        <w:trPr>
          <w:trHeight w:val="330"/>
        </w:trPr>
        <w:tc>
          <w:tcPr>
            <w:tcW w:w="1557" w:type="dxa"/>
          </w:tcPr>
          <w:p w14:paraId="42AD5F85" w14:textId="77777777" w:rsidR="00920E32" w:rsidRPr="00012124" w:rsidRDefault="00920E32" w:rsidP="00920E32">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920E32" w:rsidRPr="00012124" w:rsidRDefault="00920E32" w:rsidP="00920E32">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920E32" w:rsidRPr="00012124" w:rsidRDefault="00920E32" w:rsidP="00920E32">
            <w:pPr>
              <w:spacing w:after="120"/>
              <w:rPr>
                <w:rFonts w:ascii="Calibri" w:hAnsi="Calibri"/>
                <w:color w:val="000000"/>
              </w:rPr>
            </w:pPr>
          </w:p>
          <w:p w14:paraId="25E5ED5A"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920E32" w:rsidRPr="00012124" w:rsidRDefault="00920E32" w:rsidP="00920E32">
            <w:pPr>
              <w:rPr>
                <w:rFonts w:ascii="Verdana" w:hAnsi="Verdana" w:cs="Verdana"/>
              </w:rPr>
            </w:pPr>
          </w:p>
        </w:tc>
        <w:tc>
          <w:tcPr>
            <w:tcW w:w="2147" w:type="dxa"/>
            <w:gridSpan w:val="2"/>
          </w:tcPr>
          <w:p w14:paraId="2CEEBADF" w14:textId="6931F35E"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920E32" w:rsidRPr="00012124" w:rsidRDefault="00920E32" w:rsidP="00920E32">
            <w:pPr>
              <w:spacing w:after="120"/>
              <w:rPr>
                <w:rFonts w:cstheme="minorHAnsi"/>
              </w:rPr>
            </w:pPr>
          </w:p>
        </w:tc>
        <w:tc>
          <w:tcPr>
            <w:tcW w:w="1952" w:type="dxa"/>
          </w:tcPr>
          <w:p w14:paraId="234403F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920E32" w:rsidRPr="00012124" w:rsidRDefault="00920E32" w:rsidP="00920E32">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402D113F" w14:textId="64FF4A66" w:rsidR="00920E32" w:rsidRPr="00012124" w:rsidRDefault="00920E32" w:rsidP="00920E32">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920E32" w:rsidRPr="00012124" w:rsidRDefault="00920E32" w:rsidP="00920E32">
            <w:pPr>
              <w:spacing w:after="120"/>
              <w:rPr>
                <w:rFonts w:cstheme="minorHAnsi"/>
              </w:rPr>
            </w:pPr>
            <w:r w:rsidRPr="00012124">
              <w:rPr>
                <w:rFonts w:cstheme="minorHAnsi"/>
              </w:rPr>
              <w:t xml:space="preserve">Art.18 (2): </w:t>
            </w:r>
            <w:r w:rsidRPr="00012124">
              <w:rPr>
                <w:rFonts w:cs="Helvetica"/>
                <w:shd w:val="clear" w:color="auto" w:fill="FFFFFF"/>
              </w:rPr>
              <w:t>Processing for the establishment, exercise or defence of legal claims.</w:t>
            </w:r>
          </w:p>
        </w:tc>
        <w:tc>
          <w:tcPr>
            <w:tcW w:w="4365" w:type="dxa"/>
          </w:tcPr>
          <w:p w14:paraId="582CBD0F" w14:textId="77777777" w:rsidR="00920E32" w:rsidRPr="00012124" w:rsidRDefault="00920E32" w:rsidP="00920E32">
            <w:pPr>
              <w:rPr>
                <w:lang w:eastAsia="en-GB"/>
              </w:rPr>
            </w:pPr>
            <w:r w:rsidRPr="00012124">
              <w:rPr>
                <w:lang w:eastAsia="en-GB"/>
              </w:rPr>
              <w:t xml:space="preserve">This sharing is a legal and professional requirement and therefore there is no right to object. </w:t>
            </w:r>
          </w:p>
          <w:p w14:paraId="475DD399" w14:textId="77777777" w:rsidR="00920E32" w:rsidRPr="00012124" w:rsidRDefault="00920E32" w:rsidP="00920E32">
            <w:pPr>
              <w:rPr>
                <w:lang w:eastAsia="en-GB"/>
              </w:rPr>
            </w:pPr>
          </w:p>
          <w:p w14:paraId="758B64AD" w14:textId="080B5A29"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A247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66E096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6C6AC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848EF31"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10D0CBB" w14:textId="77777777" w:rsidR="00920E32" w:rsidRPr="00012124" w:rsidRDefault="00920E32" w:rsidP="00920E32">
            <w:pPr>
              <w:autoSpaceDE w:val="0"/>
              <w:autoSpaceDN w:val="0"/>
              <w:adjustRightInd w:val="0"/>
              <w:rPr>
                <w:rFonts w:cs="Arial"/>
              </w:rPr>
            </w:pPr>
          </w:p>
          <w:p w14:paraId="4CAE4B4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58AF1D5" w14:textId="3C524FF0" w:rsidR="00920E32" w:rsidRPr="00012124" w:rsidRDefault="00920E32" w:rsidP="00920E32">
            <w:pPr>
              <w:autoSpaceDE w:val="0"/>
              <w:autoSpaceDN w:val="0"/>
              <w:adjustRightInd w:val="0"/>
              <w:rPr>
                <w:lang w:eastAsia="en-GB"/>
              </w:rPr>
            </w:pPr>
            <w:r w:rsidRPr="00012124">
              <w:rPr>
                <w:color w:val="000000"/>
                <w:lang w:eastAsia="en-GB"/>
              </w:rPr>
              <w:t xml:space="preserve">Website: </w:t>
            </w:r>
            <w:hyperlink r:id="rId77" w:history="1">
              <w:r w:rsidRPr="00012124">
                <w:rPr>
                  <w:rStyle w:val="Hyperlink"/>
                  <w:lang w:eastAsia="en-GB"/>
                </w:rPr>
                <w:t>https://ico.org.uk</w:t>
              </w:r>
            </w:hyperlink>
            <w:r w:rsidRPr="00012124">
              <w:rPr>
                <w:color w:val="000000"/>
                <w:lang w:eastAsia="en-GB"/>
              </w:rPr>
              <w:t xml:space="preserve">   </w:t>
            </w:r>
          </w:p>
        </w:tc>
      </w:tr>
      <w:tr w:rsidR="00920E32" w:rsidRPr="00012124" w14:paraId="45102635" w14:textId="77777777" w:rsidTr="007749E7">
        <w:trPr>
          <w:trHeight w:val="330"/>
        </w:trPr>
        <w:tc>
          <w:tcPr>
            <w:tcW w:w="1557" w:type="dxa"/>
          </w:tcPr>
          <w:p w14:paraId="2B2DF071" w14:textId="3CD18E84" w:rsidR="00920E32" w:rsidRPr="00012124" w:rsidRDefault="00155D51" w:rsidP="00920E32">
            <w:pPr>
              <w:spacing w:after="120"/>
              <w:rPr>
                <w:rFonts w:eastAsia="Calibri" w:cs="Times New Roman"/>
                <w:b/>
              </w:rPr>
            </w:pPr>
            <w:hyperlink r:id="rId78" w:history="1">
              <w:r w:rsidR="00920E32" w:rsidRPr="00012124">
                <w:rPr>
                  <w:rStyle w:val="Hyperlink"/>
                  <w:rFonts w:eastAsia="Calibri" w:cs="Times New Roman"/>
                  <w:b/>
                </w:rPr>
                <w:t>General Medical Council (GMC)</w:t>
              </w:r>
            </w:hyperlink>
          </w:p>
        </w:tc>
        <w:tc>
          <w:tcPr>
            <w:tcW w:w="5855" w:type="dxa"/>
          </w:tcPr>
          <w:p w14:paraId="1C6DEABB" w14:textId="77777777" w:rsidR="00920E32" w:rsidRPr="00012124" w:rsidRDefault="00920E32" w:rsidP="00920E32">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920E32" w:rsidRPr="00012124" w:rsidRDefault="00920E32" w:rsidP="00920E32"/>
          <w:p w14:paraId="150D1E8F" w14:textId="77777777" w:rsidR="00920E32" w:rsidRPr="00012124" w:rsidRDefault="00920E32" w:rsidP="00920E32">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920E32" w:rsidRPr="00012124" w:rsidRDefault="00920E32" w:rsidP="00920E32">
            <w:pPr>
              <w:rPr>
                <w:rFonts w:cs="Verdana"/>
              </w:rPr>
            </w:pPr>
          </w:p>
          <w:p w14:paraId="1F013C1A"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7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920E32" w:rsidRPr="00012124" w:rsidRDefault="00920E32" w:rsidP="00920E32">
            <w:pPr>
              <w:spacing w:after="120"/>
              <w:rPr>
                <w:rFonts w:eastAsia="Calibri" w:cs="Times New Roman"/>
              </w:rPr>
            </w:pPr>
          </w:p>
        </w:tc>
        <w:tc>
          <w:tcPr>
            <w:tcW w:w="1952" w:type="dxa"/>
          </w:tcPr>
          <w:p w14:paraId="2A3149A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920E32" w:rsidRPr="00012124" w:rsidRDefault="00920E32" w:rsidP="00920E32">
            <w:pPr>
              <w:spacing w:after="120"/>
              <w:rPr>
                <w:rFonts w:cstheme="minorHAnsi"/>
              </w:rPr>
            </w:pPr>
          </w:p>
          <w:p w14:paraId="29BC80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A7F8C" w14:textId="6B213669"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920E32" w:rsidRPr="00012124" w:rsidRDefault="00920E32" w:rsidP="00920E32">
            <w:pPr>
              <w:spacing w:after="120"/>
              <w:rPr>
                <w:rStyle w:val="Hyperlink"/>
                <w:rFonts w:cs="Helvetica"/>
              </w:rPr>
            </w:pPr>
          </w:p>
          <w:p w14:paraId="5DEF1C47"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67F2718" w14:textId="77777777" w:rsidR="00920E32" w:rsidRPr="00012124" w:rsidRDefault="00920E32" w:rsidP="00920E32"/>
          <w:p w14:paraId="4BA97834" w14:textId="37894A10" w:rsidR="00920E32" w:rsidRPr="00012124" w:rsidRDefault="00155D51" w:rsidP="00920E32">
            <w:pPr>
              <w:rPr>
                <w:rFonts w:cs="Verdana"/>
                <w:color w:val="0000FF"/>
                <w:u w:val="single"/>
              </w:rPr>
            </w:pPr>
            <w:hyperlink r:id="rId80">
              <w:r w:rsidR="00920E32" w:rsidRPr="00012124">
                <w:rPr>
                  <w:rFonts w:cs="Verdana"/>
                  <w:color w:val="0000FF"/>
                  <w:u w:val="single"/>
                </w:rPr>
                <w:t>The Medical Act 1983</w:t>
              </w:r>
            </w:hyperlink>
          </w:p>
          <w:p w14:paraId="7A5E6AF4" w14:textId="77777777" w:rsidR="00920E32" w:rsidRPr="00012124" w:rsidRDefault="00920E32" w:rsidP="00920E32">
            <w:pPr>
              <w:rPr>
                <w:rFonts w:cs="Verdana"/>
                <w:color w:val="0000FF"/>
                <w:u w:val="single"/>
              </w:rPr>
            </w:pPr>
          </w:p>
          <w:p w14:paraId="133A1864" w14:textId="28EB2420" w:rsidR="00920E32" w:rsidRPr="00012124" w:rsidRDefault="00155D51" w:rsidP="00920E32">
            <w:pPr>
              <w:rPr>
                <w:rStyle w:val="Hyperlink"/>
              </w:rPr>
            </w:pPr>
            <w:hyperlink r:id="rId81" w:history="1">
              <w:r w:rsidR="00920E32" w:rsidRPr="00012124">
                <w:rPr>
                  <w:rStyle w:val="Hyperlink"/>
                </w:rPr>
                <w:t>Data Protection Act 2018 Section 10</w:t>
              </w:r>
            </w:hyperlink>
          </w:p>
          <w:p w14:paraId="391CC595" w14:textId="0BB0028C" w:rsidR="00920E32" w:rsidRPr="00012124" w:rsidRDefault="00920E32" w:rsidP="00920E32">
            <w:pPr>
              <w:rPr>
                <w:rFonts w:cstheme="minorHAnsi"/>
              </w:rPr>
            </w:pPr>
          </w:p>
        </w:tc>
        <w:tc>
          <w:tcPr>
            <w:tcW w:w="4365" w:type="dxa"/>
          </w:tcPr>
          <w:p w14:paraId="1FD4AD4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920E32" w:rsidRPr="00012124" w:rsidRDefault="00920E32" w:rsidP="00920E32">
            <w:pPr>
              <w:spacing w:after="120"/>
              <w:rPr>
                <w:lang w:eastAsia="en-GB"/>
              </w:rPr>
            </w:pPr>
          </w:p>
          <w:p w14:paraId="226A6A94" w14:textId="175079D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787716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165AC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A46BE4"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Water Lane </w:t>
            </w:r>
          </w:p>
          <w:p w14:paraId="44CBD2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A49470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837C2B8" w14:textId="77777777" w:rsidR="00920E32" w:rsidRPr="00012124" w:rsidRDefault="00920E32" w:rsidP="00920E32">
            <w:pPr>
              <w:autoSpaceDE w:val="0"/>
              <w:autoSpaceDN w:val="0"/>
              <w:adjustRightInd w:val="0"/>
              <w:rPr>
                <w:rFonts w:cs="Arial"/>
              </w:rPr>
            </w:pPr>
          </w:p>
          <w:p w14:paraId="1E35F67F"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73E1DF6" w14:textId="5FD5B11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2" w:history="1">
              <w:r w:rsidRPr="00012124">
                <w:rPr>
                  <w:rStyle w:val="Hyperlink"/>
                  <w:lang w:eastAsia="en-GB"/>
                </w:rPr>
                <w:t>https://ico.org.uk</w:t>
              </w:r>
            </w:hyperlink>
            <w:r w:rsidRPr="00012124">
              <w:rPr>
                <w:color w:val="000000"/>
                <w:lang w:eastAsia="en-GB"/>
              </w:rPr>
              <w:t xml:space="preserve">   </w:t>
            </w:r>
          </w:p>
        </w:tc>
      </w:tr>
      <w:tr w:rsidR="00920E32" w:rsidRPr="00012124" w14:paraId="727B37F5" w14:textId="77777777" w:rsidTr="007749E7">
        <w:trPr>
          <w:trHeight w:val="222"/>
        </w:trPr>
        <w:tc>
          <w:tcPr>
            <w:tcW w:w="1557" w:type="dxa"/>
          </w:tcPr>
          <w:p w14:paraId="17968FCE" w14:textId="23F6EA64" w:rsidR="00920E32" w:rsidRPr="00012124" w:rsidRDefault="00155D51" w:rsidP="00920E32">
            <w:hyperlink r:id="rId83" w:history="1">
              <w:bookmarkStart w:id="30" w:name="_Toc512872694"/>
              <w:r w:rsidR="00920E32" w:rsidRPr="00012124">
                <w:rPr>
                  <w:rStyle w:val="Hyperlink"/>
                  <w:b/>
                </w:rPr>
                <w:t>The Health Service Ombudsman (HSO)</w:t>
              </w:r>
              <w:bookmarkEnd w:id="30"/>
            </w:hyperlink>
          </w:p>
          <w:p w14:paraId="06178F6E" w14:textId="77777777" w:rsidR="00920E32" w:rsidRPr="00012124" w:rsidRDefault="00920E32" w:rsidP="00920E32">
            <w:pPr>
              <w:spacing w:after="120"/>
              <w:rPr>
                <w:rFonts w:eastAsia="Calibri" w:cs="Times New Roman"/>
                <w:b/>
              </w:rPr>
            </w:pPr>
          </w:p>
        </w:tc>
        <w:tc>
          <w:tcPr>
            <w:tcW w:w="5855" w:type="dxa"/>
          </w:tcPr>
          <w:p w14:paraId="50E62E46" w14:textId="77777777" w:rsidR="00920E32" w:rsidRPr="00012124" w:rsidRDefault="00920E32" w:rsidP="00920E32">
            <w:bookmarkStart w:id="31" w:name="_Toc512872695"/>
            <w:bookmarkStart w:id="32" w:name="_Toc512873352"/>
            <w:bookmarkStart w:id="33" w:name="_Toc512874130"/>
            <w:bookmarkStart w:id="3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31"/>
            <w:bookmarkEnd w:id="32"/>
            <w:bookmarkEnd w:id="33"/>
            <w:bookmarkEnd w:id="34"/>
          </w:p>
          <w:p w14:paraId="298A1FED" w14:textId="77777777" w:rsidR="00920E32" w:rsidRPr="00012124" w:rsidRDefault="00920E32" w:rsidP="00920E32"/>
          <w:p w14:paraId="32F7A18A" w14:textId="77777777" w:rsidR="00920E32" w:rsidRPr="00012124" w:rsidRDefault="00920E32" w:rsidP="00920E32">
            <w:pPr>
              <w:rPr>
                <w:rFonts w:cs="Verdana"/>
              </w:rPr>
            </w:pPr>
            <w:bookmarkStart w:id="35" w:name="_Toc512872696"/>
            <w:bookmarkStart w:id="36" w:name="_Toc512873353"/>
            <w:bookmarkStart w:id="37" w:name="_Toc512874131"/>
            <w:bookmarkStart w:id="38" w:name="_Toc512940223"/>
            <w:r w:rsidRPr="00012124">
              <w:rPr>
                <w:rFonts w:cs="Verdana"/>
              </w:rPr>
              <w:t>The HSO has the power to request access to a patient’s medical records for the purpose of an investigation.</w:t>
            </w:r>
            <w:bookmarkEnd w:id="35"/>
            <w:bookmarkEnd w:id="36"/>
            <w:bookmarkEnd w:id="37"/>
            <w:bookmarkEnd w:id="38"/>
          </w:p>
          <w:p w14:paraId="60FCE7D3" w14:textId="77777777" w:rsidR="00920E32" w:rsidRPr="00012124" w:rsidRDefault="00920E32" w:rsidP="00920E32">
            <w:pPr>
              <w:rPr>
                <w:rFonts w:cs="Verdana"/>
              </w:rPr>
            </w:pPr>
          </w:p>
          <w:p w14:paraId="6156686F" w14:textId="77777777" w:rsidR="00920E32" w:rsidRPr="00012124" w:rsidRDefault="00920E32" w:rsidP="00920E32">
            <w:pPr>
              <w:rPr>
                <w:rFonts w:ascii="Calibri" w:hAnsi="Calibri"/>
                <w:color w:val="000000"/>
              </w:rPr>
            </w:pPr>
            <w:r w:rsidRPr="00012124">
              <w:rPr>
                <w:color w:val="000000"/>
                <w:lang w:eastAsia="en-GB"/>
              </w:rPr>
              <w:t>The source of the information shared in this way is your electronic GP record.</w:t>
            </w:r>
          </w:p>
          <w:p w14:paraId="4AF161E9" w14:textId="77777777" w:rsidR="00920E32" w:rsidRPr="00012124" w:rsidRDefault="00920E32" w:rsidP="00920E32">
            <w:pPr>
              <w:outlineLvl w:val="0"/>
              <w:rPr>
                <w:b/>
              </w:rPr>
            </w:pPr>
          </w:p>
        </w:tc>
        <w:tc>
          <w:tcPr>
            <w:tcW w:w="2147" w:type="dxa"/>
            <w:gridSpan w:val="2"/>
          </w:tcPr>
          <w:p w14:paraId="2945FD97" w14:textId="528AB28D"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920E32" w:rsidRPr="00012124" w:rsidRDefault="00920E32" w:rsidP="00920E32">
            <w:pPr>
              <w:spacing w:after="120"/>
              <w:rPr>
                <w:rFonts w:cstheme="minorHAnsi"/>
              </w:rPr>
            </w:pPr>
          </w:p>
          <w:p w14:paraId="31EB899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40B378F" w14:textId="241BFD64" w:rsidR="00920E32" w:rsidRPr="00012124" w:rsidRDefault="00920E32" w:rsidP="00920E32">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D5F3587" w14:textId="77777777" w:rsidR="00920E32" w:rsidRPr="00012124" w:rsidRDefault="00920E32" w:rsidP="00920E32">
            <w:pPr>
              <w:spacing w:after="120"/>
              <w:rPr>
                <w:rFonts w:cstheme="minorHAnsi"/>
                <w:b/>
                <w:u w:val="single"/>
              </w:rPr>
            </w:pPr>
            <w:r w:rsidRPr="00012124">
              <w:rPr>
                <w:rFonts w:cstheme="minorHAnsi"/>
                <w:b/>
                <w:u w:val="single"/>
              </w:rPr>
              <w:lastRenderedPageBreak/>
              <w:t>Related Legislation:</w:t>
            </w:r>
          </w:p>
          <w:p w14:paraId="251D2AA0" w14:textId="2DF0BC37" w:rsidR="00920E32" w:rsidRPr="00012124" w:rsidRDefault="00155D51" w:rsidP="00920E32">
            <w:pPr>
              <w:spacing w:after="120"/>
              <w:rPr>
                <w:rFonts w:cs="Verdana"/>
                <w:color w:val="0000FF"/>
                <w:u w:val="single"/>
              </w:rPr>
            </w:pPr>
            <w:hyperlink r:id="rId85">
              <w:r w:rsidR="00920E32" w:rsidRPr="00012124">
                <w:rPr>
                  <w:rFonts w:cs="Verdana"/>
                  <w:color w:val="0000FF"/>
                  <w:u w:val="single"/>
                </w:rPr>
                <w:t>The Health Services Commissioners Act 1993,s12</w:t>
              </w:r>
            </w:hyperlink>
          </w:p>
          <w:p w14:paraId="6AF9154A" w14:textId="07716087" w:rsidR="00920E32" w:rsidRPr="00012124" w:rsidRDefault="00155D51" w:rsidP="00920E32">
            <w:pPr>
              <w:rPr>
                <w:rStyle w:val="Hyperlink"/>
              </w:rPr>
            </w:pPr>
            <w:hyperlink r:id="rId86" w:history="1">
              <w:r w:rsidR="00920E32" w:rsidRPr="00012124">
                <w:rPr>
                  <w:rStyle w:val="Hyperlink"/>
                </w:rPr>
                <w:t>Data Protection Act 2018 Section 10</w:t>
              </w:r>
            </w:hyperlink>
          </w:p>
          <w:p w14:paraId="389547F2" w14:textId="1F65F2B7" w:rsidR="00920E32" w:rsidRPr="00012124" w:rsidRDefault="00920E32" w:rsidP="00920E32">
            <w:pPr>
              <w:spacing w:after="120"/>
              <w:rPr>
                <w:rFonts w:cstheme="minorHAnsi"/>
              </w:rPr>
            </w:pPr>
          </w:p>
        </w:tc>
        <w:tc>
          <w:tcPr>
            <w:tcW w:w="4365" w:type="dxa"/>
          </w:tcPr>
          <w:p w14:paraId="51F5E8D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920E32" w:rsidRPr="00012124" w:rsidRDefault="00920E32" w:rsidP="00920E32">
            <w:pPr>
              <w:spacing w:after="120"/>
              <w:rPr>
                <w:lang w:eastAsia="en-GB"/>
              </w:rPr>
            </w:pPr>
          </w:p>
          <w:p w14:paraId="634A5F63" w14:textId="7DEF5A8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373A4E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592ACE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700E33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81A0DE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A9404A0" w14:textId="77777777" w:rsidR="00920E32" w:rsidRPr="00012124" w:rsidRDefault="00920E32" w:rsidP="00920E32">
            <w:pPr>
              <w:autoSpaceDE w:val="0"/>
              <w:autoSpaceDN w:val="0"/>
              <w:adjustRightInd w:val="0"/>
              <w:rPr>
                <w:rFonts w:cs="Arial"/>
              </w:rPr>
            </w:pPr>
          </w:p>
          <w:p w14:paraId="5B82405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EA6D98" w14:textId="2390C6A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87" w:history="1">
              <w:r w:rsidRPr="00012124">
                <w:rPr>
                  <w:rStyle w:val="Hyperlink"/>
                  <w:lang w:eastAsia="en-GB"/>
                </w:rPr>
                <w:t>https://ico.org.uk</w:t>
              </w:r>
            </w:hyperlink>
            <w:r w:rsidRPr="00012124">
              <w:rPr>
                <w:color w:val="000000"/>
                <w:lang w:eastAsia="en-GB"/>
              </w:rPr>
              <w:t xml:space="preserve">   </w:t>
            </w:r>
          </w:p>
        </w:tc>
      </w:tr>
      <w:tr w:rsidR="00920E32" w:rsidRPr="00012124" w14:paraId="0309F818" w14:textId="77777777" w:rsidTr="007749E7">
        <w:trPr>
          <w:trHeight w:val="332"/>
        </w:trPr>
        <w:tc>
          <w:tcPr>
            <w:tcW w:w="1557" w:type="dxa"/>
          </w:tcPr>
          <w:p w14:paraId="7C1EA6BD" w14:textId="428E7CAA" w:rsidR="00920E32" w:rsidRPr="00012124" w:rsidRDefault="00920E32" w:rsidP="00920E32">
            <w:pPr>
              <w:rPr>
                <w:b/>
              </w:rPr>
            </w:pPr>
            <w:bookmarkStart w:id="39" w:name="_Toc512872697"/>
            <w:bookmarkStart w:id="40" w:name="_Toc512873354"/>
            <w:bookmarkStart w:id="41" w:name="_Toc512874132"/>
            <w:bookmarkStart w:id="42" w:name="_Toc512940224"/>
            <w:r w:rsidRPr="00012124">
              <w:rPr>
                <w:b/>
              </w:rPr>
              <w:lastRenderedPageBreak/>
              <w:t>NHS Counter Fraud</w:t>
            </w:r>
            <w:bookmarkEnd w:id="39"/>
            <w:bookmarkEnd w:id="40"/>
            <w:bookmarkEnd w:id="41"/>
            <w:bookmarkEnd w:id="42"/>
          </w:p>
          <w:p w14:paraId="3EEFA0DD" w14:textId="77777777" w:rsidR="00920E32" w:rsidRPr="00012124" w:rsidRDefault="00920E32" w:rsidP="00920E32">
            <w:pPr>
              <w:spacing w:after="120"/>
              <w:rPr>
                <w:rFonts w:eastAsia="Calibri" w:cs="Times New Roman"/>
                <w:b/>
              </w:rPr>
            </w:pPr>
          </w:p>
        </w:tc>
        <w:tc>
          <w:tcPr>
            <w:tcW w:w="5855" w:type="dxa"/>
          </w:tcPr>
          <w:p w14:paraId="09FB1009" w14:textId="77777777" w:rsidR="00920E32" w:rsidRPr="00012124" w:rsidRDefault="00920E32" w:rsidP="00920E32">
            <w:pPr>
              <w:rPr>
                <w:rFonts w:cs="Verdana"/>
              </w:rPr>
            </w:pPr>
            <w:r w:rsidRPr="00012124">
              <w:rPr>
                <w:rFonts w:cs="Verdana"/>
              </w:rPr>
              <w:t>Under the NHS Act 2006, investigations into fraud in the NHS may require access to confidential patient information.</w:t>
            </w:r>
          </w:p>
          <w:p w14:paraId="7FA2E343" w14:textId="77777777" w:rsidR="00920E32" w:rsidRPr="00012124" w:rsidRDefault="00920E32" w:rsidP="00920E32">
            <w:pPr>
              <w:spacing w:after="120"/>
              <w:rPr>
                <w:rFonts w:cs="Verdana"/>
                <w:color w:val="000000"/>
              </w:rPr>
            </w:pPr>
            <w:r w:rsidRPr="00012124">
              <w:rPr>
                <w:rFonts w:cs="Verdana"/>
                <w:color w:val="000000"/>
              </w:rPr>
              <w:t>This means that we are compelled by the law to share your data.</w:t>
            </w:r>
          </w:p>
          <w:p w14:paraId="26F571CF" w14:textId="77777777" w:rsidR="00920E32" w:rsidRPr="00012124" w:rsidRDefault="00920E32" w:rsidP="00920E32">
            <w:pPr>
              <w:spacing w:after="120"/>
              <w:rPr>
                <w:rFonts w:cs="Verdana"/>
                <w:color w:val="000000"/>
              </w:rPr>
            </w:pPr>
          </w:p>
          <w:p w14:paraId="311BDE67"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920E32" w:rsidRPr="00012124" w:rsidRDefault="00920E32" w:rsidP="00920E32">
            <w:pPr>
              <w:spacing w:after="120"/>
            </w:pPr>
          </w:p>
        </w:tc>
        <w:tc>
          <w:tcPr>
            <w:tcW w:w="2147" w:type="dxa"/>
            <w:gridSpan w:val="2"/>
          </w:tcPr>
          <w:p w14:paraId="696AFA9F" w14:textId="0421C392"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88"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920E32" w:rsidRPr="00012124" w:rsidRDefault="00920E32" w:rsidP="00920E32">
            <w:pPr>
              <w:spacing w:after="120"/>
              <w:rPr>
                <w:rFonts w:cstheme="minorHAnsi"/>
              </w:rPr>
            </w:pPr>
          </w:p>
          <w:p w14:paraId="55A5414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C6991C" w14:textId="573065EC"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p w14:paraId="40ECB039" w14:textId="77777777" w:rsidR="00920E32" w:rsidRPr="00012124" w:rsidRDefault="00920E32" w:rsidP="00920E32">
            <w:pPr>
              <w:spacing w:after="120"/>
              <w:rPr>
                <w:rFonts w:cs="Helvetica"/>
                <w:color w:val="0000FF" w:themeColor="hyperlink"/>
                <w:u w:val="single"/>
              </w:rPr>
            </w:pPr>
          </w:p>
          <w:p w14:paraId="53314782"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24912709" w14:textId="1E5875C8" w:rsidR="00920E32" w:rsidRPr="00012124" w:rsidRDefault="00155D51" w:rsidP="00920E32">
            <w:pPr>
              <w:spacing w:after="120"/>
              <w:rPr>
                <w:rFonts w:cstheme="minorHAnsi"/>
              </w:rPr>
            </w:pPr>
            <w:hyperlink r:id="rId89">
              <w:r w:rsidR="00920E32" w:rsidRPr="00012124">
                <w:rPr>
                  <w:rFonts w:cs="Verdana"/>
                  <w:color w:val="0000FF"/>
                  <w:u w:val="single"/>
                </w:rPr>
                <w:t>s10 NHS Act 2006</w:t>
              </w:r>
            </w:hyperlink>
          </w:p>
        </w:tc>
        <w:tc>
          <w:tcPr>
            <w:tcW w:w="4365" w:type="dxa"/>
          </w:tcPr>
          <w:p w14:paraId="6F9351D1" w14:textId="259D09C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1B6BF0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9CA50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8459D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D76E0F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4A18AD1" w14:textId="77777777" w:rsidR="00920E32" w:rsidRPr="00012124" w:rsidRDefault="00920E32" w:rsidP="00920E32">
            <w:pPr>
              <w:autoSpaceDE w:val="0"/>
              <w:autoSpaceDN w:val="0"/>
              <w:adjustRightInd w:val="0"/>
              <w:rPr>
                <w:rFonts w:cs="Arial"/>
              </w:rPr>
            </w:pPr>
          </w:p>
          <w:p w14:paraId="7457766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51D6072" w14:textId="42AB46E8" w:rsidR="00920E32" w:rsidRPr="00012124" w:rsidRDefault="00920E32" w:rsidP="00920E32">
            <w:pPr>
              <w:spacing w:after="120"/>
              <w:rPr>
                <w:lang w:eastAsia="en-GB"/>
              </w:rPr>
            </w:pPr>
            <w:r w:rsidRPr="00012124">
              <w:rPr>
                <w:color w:val="000000"/>
                <w:lang w:eastAsia="en-GB"/>
              </w:rPr>
              <w:t xml:space="preserve">Website: </w:t>
            </w:r>
            <w:hyperlink r:id="rId90" w:history="1">
              <w:r w:rsidRPr="00012124">
                <w:rPr>
                  <w:rStyle w:val="Hyperlink"/>
                  <w:lang w:eastAsia="en-GB"/>
                </w:rPr>
                <w:t>https://ico.org.uk</w:t>
              </w:r>
            </w:hyperlink>
            <w:r w:rsidRPr="00012124">
              <w:rPr>
                <w:color w:val="000000"/>
                <w:lang w:eastAsia="en-GB"/>
              </w:rPr>
              <w:t xml:space="preserve">   </w:t>
            </w:r>
          </w:p>
        </w:tc>
      </w:tr>
      <w:tr w:rsidR="00920E32" w:rsidRPr="00012124" w14:paraId="48B76B2D" w14:textId="77777777" w:rsidTr="007749E7">
        <w:trPr>
          <w:trHeight w:val="694"/>
        </w:trPr>
        <w:tc>
          <w:tcPr>
            <w:tcW w:w="1557" w:type="dxa"/>
          </w:tcPr>
          <w:p w14:paraId="307F5BCE" w14:textId="3FCC1689" w:rsidR="00920E32" w:rsidRPr="00012124" w:rsidRDefault="00155D51" w:rsidP="00920E32">
            <w:pPr>
              <w:spacing w:after="120"/>
              <w:rPr>
                <w:rFonts w:eastAsia="Calibri" w:cs="Times New Roman"/>
                <w:b/>
              </w:rPr>
            </w:pPr>
            <w:hyperlink r:id="rId91" w:history="1">
              <w:r w:rsidR="00920E32" w:rsidRPr="00012124">
                <w:rPr>
                  <w:rStyle w:val="Hyperlink"/>
                  <w:rFonts w:cs="Arial"/>
                  <w:b/>
                </w:rPr>
                <w:t>NHS Digital</w:t>
              </w:r>
            </w:hyperlink>
            <w:r w:rsidR="00920E32" w:rsidRPr="00012124">
              <w:rPr>
                <w:rFonts w:cs="Arial"/>
                <w:b/>
              </w:rPr>
              <w:t xml:space="preserve"> </w:t>
            </w:r>
          </w:p>
        </w:tc>
        <w:tc>
          <w:tcPr>
            <w:tcW w:w="5855" w:type="dxa"/>
          </w:tcPr>
          <w:p w14:paraId="20F1B253" w14:textId="77777777" w:rsidR="00920E32" w:rsidRPr="00012124" w:rsidRDefault="00920E32" w:rsidP="00920E32">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920E32" w:rsidRPr="00012124" w:rsidRDefault="00920E32" w:rsidP="00920E32">
            <w:r w:rsidRPr="00012124">
              <w:rPr>
                <w:lang w:eastAsia="en-GB"/>
              </w:rPr>
              <w:t xml:space="preserve">NHS Digital carries out </w:t>
            </w:r>
            <w:hyperlink r:id="rId92"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17792625" w:rsidR="00920E32" w:rsidRDefault="00920E32" w:rsidP="00920E32"/>
          <w:p w14:paraId="0411576E" w14:textId="77777777" w:rsidR="00920E32" w:rsidRDefault="00920E32" w:rsidP="00920E32">
            <w:pPr>
              <w:rPr>
                <w:b/>
                <w:bCs/>
              </w:rPr>
            </w:pPr>
            <w:r>
              <w:rPr>
                <w:b/>
                <w:bCs/>
              </w:rPr>
              <w:t>General Practice Extraction Service (GPES)</w:t>
            </w:r>
          </w:p>
          <w:p w14:paraId="2853D96D" w14:textId="77777777" w:rsidR="00920E32" w:rsidRDefault="00920E32" w:rsidP="00920E32">
            <w:r>
              <w:t xml:space="preserve">This is an extraction of much of your GP data for use by the NHS centrally for planning and research. It is controlled by NHS Digital and is a statutory requirement upon your GP under </w:t>
            </w:r>
            <w:hyperlink r:id="rId93" w:history="1">
              <w:r>
                <w:rPr>
                  <w:rStyle w:val="Hyperlink"/>
                </w:rPr>
                <w:t>sections 259(1)(a) and 259(5) of the Health and Social Care Act 2012</w:t>
              </w:r>
            </w:hyperlink>
            <w:r>
              <w:t>.</w:t>
            </w:r>
          </w:p>
          <w:p w14:paraId="33C8E27F" w14:textId="77777777" w:rsidR="00920E32" w:rsidRDefault="00920E32" w:rsidP="00920E32">
            <w:r>
              <w:t xml:space="preserve">Further details for patients are provided at </w:t>
            </w:r>
            <w:hyperlink r:id="rId94" w:history="1">
              <w:r>
                <w:rPr>
                  <w:rStyle w:val="Hyperlink"/>
                </w:rPr>
                <w:t>https://digital.nhs.uk/data-and-information/data-collections-and-data-sets/data-collections/general-practice-data-for-planning-and-research</w:t>
              </w:r>
            </w:hyperlink>
            <w:r>
              <w:t xml:space="preserve">. </w:t>
            </w:r>
          </w:p>
          <w:p w14:paraId="1DB907FA" w14:textId="77777777" w:rsidR="00920E32" w:rsidRDefault="00920E32" w:rsidP="00920E32"/>
          <w:p w14:paraId="003BF6D6" w14:textId="77777777" w:rsidR="00920E32" w:rsidRPr="00012124" w:rsidRDefault="00920E32" w:rsidP="00920E32"/>
          <w:p w14:paraId="20F7FCB4" w14:textId="18597305" w:rsidR="00920E32" w:rsidRPr="00012124" w:rsidRDefault="00920E32" w:rsidP="00920E32">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w:t>
            </w:r>
            <w:r w:rsidRPr="00012124">
              <w:lastRenderedPageBreak/>
              <w:t xml:space="preserve">diabetes. NDA is a mandatory data extraction under section </w:t>
            </w:r>
            <w:hyperlink r:id="rId95"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57BB1000" w14:textId="77777777" w:rsidR="00920E32" w:rsidRPr="00012124" w:rsidRDefault="00920E32" w:rsidP="00920E32"/>
          <w:p w14:paraId="3E61B89A" w14:textId="3A9E3C64" w:rsidR="00920E32" w:rsidRPr="00012124" w:rsidRDefault="00920E32" w:rsidP="00920E32">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6"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45F3B54D" w14:textId="77777777" w:rsidR="00920E32" w:rsidRPr="00012124" w:rsidRDefault="00920E32" w:rsidP="00920E32"/>
          <w:p w14:paraId="317F1E25" w14:textId="77777777" w:rsidR="00920E32" w:rsidRPr="00012124" w:rsidRDefault="00920E32" w:rsidP="00920E32">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920E32" w:rsidRPr="00012124" w:rsidRDefault="00920E32" w:rsidP="00920E32"/>
          <w:p w14:paraId="418B33EB" w14:textId="637F9D4C" w:rsidR="00920E32" w:rsidRPr="00012124" w:rsidRDefault="00920E32" w:rsidP="00920E32">
            <w:pPr>
              <w:rPr>
                <w:rFonts w:cs="Verdana"/>
                <w:color w:val="000000"/>
              </w:rPr>
            </w:pPr>
            <w:r w:rsidRPr="00012124">
              <w:t xml:space="preserve">FGM Enhanced Dataset is a mandatory data extraction under section </w:t>
            </w:r>
            <w:hyperlink r:id="rId97"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 when required.</w:t>
            </w:r>
          </w:p>
          <w:p w14:paraId="1453919F" w14:textId="77777777" w:rsidR="00920E32" w:rsidRPr="00012124" w:rsidRDefault="00920E32" w:rsidP="00920E32">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8"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920E32" w:rsidRPr="00012124" w:rsidRDefault="00920E32" w:rsidP="00920E32">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w:t>
            </w:r>
            <w:r w:rsidRPr="00012124">
              <w:rPr>
                <w:rFonts w:cs="Helvetica"/>
              </w:rPr>
              <w:lastRenderedPageBreak/>
              <w:t>care systems and services</w:t>
            </w:r>
          </w:p>
          <w:p w14:paraId="4460E29A"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53E2102D" w14:textId="04F8BCBF" w:rsidR="00920E32" w:rsidRPr="00012124" w:rsidRDefault="00920E32" w:rsidP="00920E32">
            <w:r w:rsidRPr="00012124">
              <w:rPr>
                <w:rFonts w:cstheme="minorHAnsi"/>
                <w:color w:val="0000FF"/>
                <w:u w:val="single"/>
              </w:rPr>
              <w:t>S</w:t>
            </w:r>
            <w:hyperlink r:id="rId99" w:history="1">
              <w:r w:rsidRPr="00012124">
                <w:rPr>
                  <w:rStyle w:val="Hyperlink"/>
                </w:rPr>
                <w:t>254 of the Health and Social Care Act 2012</w:t>
              </w:r>
            </w:hyperlink>
          </w:p>
          <w:p w14:paraId="22936D36" w14:textId="77777777" w:rsidR="00920E32" w:rsidRPr="00012124" w:rsidRDefault="00920E32" w:rsidP="00920E32">
            <w:pPr>
              <w:spacing w:after="120"/>
              <w:rPr>
                <w:rFonts w:cstheme="minorHAnsi"/>
                <w:b/>
                <w:u w:val="single"/>
              </w:rPr>
            </w:pPr>
          </w:p>
          <w:p w14:paraId="0CD16273" w14:textId="77777777" w:rsidR="00920E32" w:rsidRPr="00012124" w:rsidRDefault="00920E32" w:rsidP="00920E32">
            <w:pPr>
              <w:spacing w:after="120"/>
              <w:rPr>
                <w:rFonts w:cstheme="minorHAnsi"/>
              </w:rPr>
            </w:pPr>
          </w:p>
        </w:tc>
        <w:tc>
          <w:tcPr>
            <w:tcW w:w="4365" w:type="dxa"/>
          </w:tcPr>
          <w:p w14:paraId="57BA813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5EEE202"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920E32" w:rsidRPr="00012124" w:rsidRDefault="00920E32" w:rsidP="00920E32">
            <w:pPr>
              <w:rPr>
                <w:color w:val="000000"/>
                <w:lang w:eastAsia="en-GB"/>
              </w:rPr>
            </w:pPr>
          </w:p>
          <w:p w14:paraId="69D67FBA" w14:textId="77777777" w:rsidR="00920E32" w:rsidRPr="00012124" w:rsidRDefault="00920E32" w:rsidP="00920E32">
            <w:pPr>
              <w:rPr>
                <w:color w:val="000000"/>
                <w:lang w:eastAsia="en-GB"/>
              </w:rPr>
            </w:pPr>
            <w:r w:rsidRPr="00012124">
              <w:rPr>
                <w:color w:val="000000"/>
                <w:lang w:eastAsia="en-GB"/>
              </w:rPr>
              <w:t>Whilst there is no right to object under 6(1)(c), NHS Digital respects Type 1 objections (9Nu0) present in the GP record and no data will be extracted and uploaded if so.</w:t>
            </w:r>
          </w:p>
          <w:p w14:paraId="64EF0000" w14:textId="77777777" w:rsidR="00920E32" w:rsidRPr="00012124" w:rsidRDefault="00920E32" w:rsidP="00920E32">
            <w:pPr>
              <w:rPr>
                <w:color w:val="000000"/>
                <w:lang w:eastAsia="en-GB"/>
              </w:rPr>
            </w:pPr>
          </w:p>
          <w:p w14:paraId="3FDFDC63" w14:textId="706CB3E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0A169A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8141BB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67742C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4967D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22837F" w14:textId="77777777" w:rsidR="00920E32" w:rsidRPr="00012124" w:rsidRDefault="00920E32" w:rsidP="00920E32">
            <w:pPr>
              <w:autoSpaceDE w:val="0"/>
              <w:autoSpaceDN w:val="0"/>
              <w:adjustRightInd w:val="0"/>
              <w:rPr>
                <w:rFonts w:cs="Arial"/>
              </w:rPr>
            </w:pPr>
          </w:p>
          <w:p w14:paraId="7E1B5C6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77182E6" w14:textId="556DA142" w:rsidR="00920E32" w:rsidRPr="00012124" w:rsidRDefault="00920E32" w:rsidP="00920E32">
            <w:pPr>
              <w:spacing w:after="120"/>
              <w:rPr>
                <w:lang w:eastAsia="en-GB"/>
              </w:rPr>
            </w:pPr>
            <w:r w:rsidRPr="00012124">
              <w:rPr>
                <w:color w:val="000000"/>
                <w:lang w:eastAsia="en-GB"/>
              </w:rPr>
              <w:t xml:space="preserve">Website: </w:t>
            </w:r>
            <w:hyperlink r:id="rId100" w:history="1">
              <w:r w:rsidRPr="00012124">
                <w:rPr>
                  <w:rStyle w:val="Hyperlink"/>
                  <w:lang w:eastAsia="en-GB"/>
                </w:rPr>
                <w:t>https://ico.org.uk</w:t>
              </w:r>
            </w:hyperlink>
            <w:r w:rsidRPr="00012124">
              <w:rPr>
                <w:color w:val="000000"/>
                <w:lang w:eastAsia="en-GB"/>
              </w:rPr>
              <w:t xml:space="preserve">   </w:t>
            </w:r>
          </w:p>
        </w:tc>
      </w:tr>
      <w:tr w:rsidR="00920E32" w:rsidRPr="00012124" w14:paraId="1F29A2F5" w14:textId="77777777" w:rsidTr="007749E7">
        <w:trPr>
          <w:trHeight w:val="199"/>
        </w:trPr>
        <w:tc>
          <w:tcPr>
            <w:tcW w:w="1557" w:type="dxa"/>
          </w:tcPr>
          <w:p w14:paraId="3F976AF9" w14:textId="69D051D1" w:rsidR="00920E32" w:rsidRPr="00012124" w:rsidRDefault="00155D51" w:rsidP="00920E32">
            <w:pPr>
              <w:rPr>
                <w:rFonts w:eastAsia="Calibri" w:cs="Times New Roman"/>
                <w:b/>
              </w:rPr>
            </w:pPr>
            <w:hyperlink r:id="rId101" w:history="1">
              <w:bookmarkStart w:id="43" w:name="_Toc512872698"/>
              <w:bookmarkStart w:id="44" w:name="_Toc512873355"/>
              <w:bookmarkStart w:id="45" w:name="_Toc512874133"/>
              <w:bookmarkStart w:id="46" w:name="_Toc512940225"/>
              <w:r w:rsidR="00920E32" w:rsidRPr="00012124">
                <w:rPr>
                  <w:rStyle w:val="Hyperlink"/>
                  <w:rFonts w:cs="Arial"/>
                  <w:b/>
                </w:rPr>
                <w:t>NHS England</w:t>
              </w:r>
              <w:bookmarkEnd w:id="43"/>
              <w:bookmarkEnd w:id="44"/>
              <w:bookmarkEnd w:id="45"/>
              <w:bookmarkEnd w:id="46"/>
              <w:r w:rsidR="00920E32" w:rsidRPr="00012124">
                <w:rPr>
                  <w:rStyle w:val="Hyperlink"/>
                  <w:rFonts w:cs="Arial"/>
                </w:rPr>
                <w:t xml:space="preserve"> </w:t>
              </w:r>
            </w:hyperlink>
          </w:p>
        </w:tc>
        <w:tc>
          <w:tcPr>
            <w:tcW w:w="5855" w:type="dxa"/>
          </w:tcPr>
          <w:p w14:paraId="2EEFB331" w14:textId="4EA73A1D" w:rsidR="00920E32" w:rsidRPr="00012124" w:rsidRDefault="00920E32" w:rsidP="00920E32">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North Central London </w:t>
            </w:r>
            <w:r w:rsidR="007933BA">
              <w:t>Integrated Care Board</w:t>
            </w:r>
            <w:r w:rsidRPr="00012124">
              <w:t>.</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920E32" w:rsidRPr="00012124" w:rsidRDefault="00920E32" w:rsidP="00920E32">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920E32" w:rsidRPr="00012124" w:rsidRDefault="00920E32" w:rsidP="00920E32">
            <w:pPr>
              <w:rPr>
                <w:rFonts w:ascii="Segoe UI" w:hAnsi="Segoe UI" w:cs="Segoe UI"/>
                <w:sz w:val="23"/>
                <w:szCs w:val="23"/>
                <w:lang w:eastAsia="en-GB"/>
              </w:rPr>
            </w:pPr>
            <w:r w:rsidRPr="00012124">
              <w:rPr>
                <w:lang w:eastAsia="en-GB"/>
              </w:rPr>
              <w:lastRenderedPageBreak/>
              <w:t> </w:t>
            </w:r>
          </w:p>
          <w:p w14:paraId="4187CBBD" w14:textId="77777777" w:rsidR="00920E32" w:rsidRPr="00012124" w:rsidRDefault="00920E32" w:rsidP="00920E32">
            <w:pPr>
              <w:rPr>
                <w:lang w:eastAsia="en-GB"/>
              </w:rPr>
            </w:pPr>
            <w:r w:rsidRPr="00012124">
              <w:rPr>
                <w:lang w:eastAsia="en-GB"/>
              </w:rPr>
              <w:t xml:space="preserve">Where required the Practice may also have to share staff personal information with NHS England for the purpose of allegations framework or performers list. </w:t>
            </w:r>
          </w:p>
          <w:p w14:paraId="119FF2B2" w14:textId="77777777" w:rsidR="00920E32" w:rsidRPr="00012124" w:rsidRDefault="00920E32" w:rsidP="00920E32">
            <w:pPr>
              <w:rPr>
                <w:rFonts w:ascii="Segoe UI" w:hAnsi="Segoe UI" w:cs="Segoe UI"/>
                <w:sz w:val="23"/>
                <w:szCs w:val="23"/>
                <w:lang w:eastAsia="en-GB"/>
              </w:rPr>
            </w:pPr>
            <w:r w:rsidRPr="00012124">
              <w:rPr>
                <w:lang w:eastAsia="en-GB"/>
              </w:rPr>
              <w:t xml:space="preserve"> </w:t>
            </w:r>
          </w:p>
          <w:p w14:paraId="402E52C2" w14:textId="77777777" w:rsidR="00920E32" w:rsidRPr="00012124" w:rsidRDefault="00920E32" w:rsidP="00920E32">
            <w:pPr>
              <w:spacing w:after="120"/>
              <w:rPr>
                <w:color w:val="000000"/>
                <w:lang w:eastAsia="en-GB"/>
              </w:rPr>
            </w:pPr>
            <w:r w:rsidRPr="00012124">
              <w:rPr>
                <w:color w:val="000000"/>
                <w:lang w:eastAsia="en-GB"/>
              </w:rPr>
              <w:t>The source of the information that may be shared in this instance are in the staff record and patient’s electronic GP record.</w:t>
            </w:r>
          </w:p>
          <w:p w14:paraId="4C29A9E1" w14:textId="77777777" w:rsidR="00920E32" w:rsidRPr="00012124" w:rsidRDefault="00920E32" w:rsidP="00920E32">
            <w:pPr>
              <w:spacing w:after="120"/>
              <w:rPr>
                <w:rFonts w:ascii="Calibri" w:hAnsi="Calibri"/>
                <w:color w:val="000000"/>
              </w:rPr>
            </w:pPr>
          </w:p>
          <w:p w14:paraId="7566E890" w14:textId="77777777" w:rsidR="00920E32" w:rsidRPr="00012124" w:rsidRDefault="00920E32" w:rsidP="00920E32">
            <w:pPr>
              <w:spacing w:after="120"/>
              <w:rPr>
                <w:rFonts w:cs="Arial"/>
              </w:rPr>
            </w:pPr>
          </w:p>
          <w:p w14:paraId="07F4D5A0" w14:textId="77777777" w:rsidR="00920E32" w:rsidRPr="00012124" w:rsidRDefault="00920E32" w:rsidP="00920E32">
            <w:pPr>
              <w:spacing w:after="120"/>
            </w:pPr>
          </w:p>
        </w:tc>
        <w:tc>
          <w:tcPr>
            <w:tcW w:w="2147" w:type="dxa"/>
            <w:gridSpan w:val="2"/>
          </w:tcPr>
          <w:p w14:paraId="56B41199" w14:textId="77DFADE4"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2"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9E24169" w14:textId="7465EDD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95D72E" w14:textId="28C1CA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37315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309930A" w14:textId="77777777" w:rsidR="00920E32" w:rsidRPr="00012124" w:rsidRDefault="00920E32" w:rsidP="00920E32">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515AD646" w14:textId="77777777" w:rsidR="00920E32" w:rsidRPr="00012124" w:rsidRDefault="00920E32" w:rsidP="00920E32">
            <w:pPr>
              <w:rPr>
                <w:rFonts w:cs="Helvetica"/>
              </w:rPr>
            </w:pPr>
          </w:p>
          <w:p w14:paraId="24DB2E26"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920E32" w:rsidRPr="00012124" w:rsidRDefault="00920E32" w:rsidP="00920E32">
            <w:pPr>
              <w:rPr>
                <w:rFonts w:ascii="Times New Roman" w:hAnsi="Times New Roman"/>
                <w:color w:val="000000"/>
                <w:sz w:val="24"/>
                <w:szCs w:val="24"/>
                <w:lang w:eastAsia="en-GB"/>
              </w:rPr>
            </w:pPr>
          </w:p>
          <w:p w14:paraId="3F5884C0" w14:textId="0FBE7B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1E9914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E5216D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E425F4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D798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E3C61B3" w14:textId="77777777" w:rsidR="00920E32" w:rsidRPr="00012124" w:rsidRDefault="00920E32" w:rsidP="00920E32">
            <w:pPr>
              <w:autoSpaceDE w:val="0"/>
              <w:autoSpaceDN w:val="0"/>
              <w:adjustRightInd w:val="0"/>
              <w:rPr>
                <w:rFonts w:cs="Arial"/>
              </w:rPr>
            </w:pPr>
          </w:p>
          <w:p w14:paraId="7D7CDD3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A3F082E" w14:textId="5B1F046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03" w:history="1">
              <w:r w:rsidRPr="00012124">
                <w:rPr>
                  <w:rStyle w:val="Hyperlink"/>
                  <w:lang w:eastAsia="en-GB"/>
                </w:rPr>
                <w:t>https://ico.org.uk</w:t>
              </w:r>
            </w:hyperlink>
            <w:r w:rsidRPr="00012124">
              <w:rPr>
                <w:color w:val="000000"/>
                <w:lang w:eastAsia="en-GB"/>
              </w:rPr>
              <w:t xml:space="preserve">   </w:t>
            </w:r>
          </w:p>
        </w:tc>
      </w:tr>
      <w:tr w:rsidR="00920E32" w:rsidRPr="00012124" w14:paraId="0D29A5D1" w14:textId="77777777" w:rsidTr="007749E7">
        <w:trPr>
          <w:trHeight w:val="179"/>
        </w:trPr>
        <w:tc>
          <w:tcPr>
            <w:tcW w:w="1557" w:type="dxa"/>
          </w:tcPr>
          <w:p w14:paraId="1B5D471B" w14:textId="4FF8D7EE" w:rsidR="00920E32" w:rsidRPr="00012124" w:rsidRDefault="00155D51" w:rsidP="00920E32">
            <w:pPr>
              <w:rPr>
                <w:b/>
              </w:rPr>
            </w:pPr>
            <w:hyperlink r:id="rId104" w:history="1">
              <w:bookmarkStart w:id="47" w:name="_Toc512872699"/>
              <w:bookmarkStart w:id="48" w:name="_Toc512873356"/>
              <w:bookmarkStart w:id="49" w:name="_Toc512874134"/>
              <w:bookmarkStart w:id="50" w:name="_Toc512940226"/>
              <w:r w:rsidR="00920E32" w:rsidRPr="00012124">
                <w:rPr>
                  <w:rStyle w:val="Hyperlink"/>
                  <w:b/>
                </w:rPr>
                <w:t>Public Health</w:t>
              </w:r>
              <w:bookmarkEnd w:id="47"/>
              <w:bookmarkEnd w:id="48"/>
              <w:bookmarkEnd w:id="49"/>
              <w:bookmarkEnd w:id="50"/>
            </w:hyperlink>
          </w:p>
          <w:p w14:paraId="647D8FD4" w14:textId="77777777" w:rsidR="00920E32" w:rsidRPr="00012124" w:rsidRDefault="00920E32" w:rsidP="00920E32">
            <w:pPr>
              <w:spacing w:after="120"/>
              <w:rPr>
                <w:rFonts w:eastAsia="Calibri" w:cs="Times New Roman"/>
                <w:b/>
              </w:rPr>
            </w:pPr>
          </w:p>
        </w:tc>
        <w:tc>
          <w:tcPr>
            <w:tcW w:w="5855" w:type="dxa"/>
          </w:tcPr>
          <w:p w14:paraId="40039A9F" w14:textId="77777777" w:rsidR="00920E32" w:rsidRPr="00012124" w:rsidRDefault="00920E32" w:rsidP="00920E32">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920E32" w:rsidRPr="00012124" w:rsidRDefault="00920E32" w:rsidP="00920E32">
            <w:pPr>
              <w:spacing w:after="120"/>
              <w:rPr>
                <w:color w:val="000000"/>
                <w:lang w:eastAsia="en-GB"/>
              </w:rPr>
            </w:pPr>
            <w:r w:rsidRPr="00012124">
              <w:lastRenderedPageBreak/>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920E32" w:rsidRPr="00012124" w:rsidRDefault="00920E32" w:rsidP="00920E32">
            <w:pPr>
              <w:spacing w:after="120"/>
            </w:pPr>
            <w:r w:rsidRPr="00012124">
              <w:rPr>
                <w:color w:val="000000"/>
                <w:lang w:eastAsia="en-GB"/>
              </w:rPr>
              <w:t>The source of the information shared in this way is your electronic GP record.</w:t>
            </w:r>
          </w:p>
        </w:tc>
        <w:tc>
          <w:tcPr>
            <w:tcW w:w="2147" w:type="dxa"/>
            <w:gridSpan w:val="2"/>
          </w:tcPr>
          <w:p w14:paraId="5D93D49A" w14:textId="1880B09C"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5"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45D64CF" w14:textId="4E4941C7"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5DF108B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2E7C161" w14:textId="591D2039" w:rsidR="00920E32" w:rsidRPr="00012124" w:rsidRDefault="00920E32" w:rsidP="00920E32">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920E32" w:rsidRPr="00012124" w:rsidRDefault="00920E32" w:rsidP="00920E32">
            <w:pPr>
              <w:spacing w:after="120"/>
              <w:rPr>
                <w:rFonts w:cs="Helvetica"/>
              </w:rPr>
            </w:pPr>
          </w:p>
          <w:p w14:paraId="5D94083C" w14:textId="0C9A29A6" w:rsidR="00920E32" w:rsidRPr="00012124" w:rsidRDefault="00920E32" w:rsidP="00920E32">
            <w:pPr>
              <w:spacing w:after="120"/>
              <w:rPr>
                <w:rFonts w:cstheme="minorHAnsi"/>
                <w:b/>
                <w:u w:val="single"/>
              </w:rPr>
            </w:pPr>
            <w:r w:rsidRPr="00012124">
              <w:rPr>
                <w:rFonts w:cstheme="minorHAnsi"/>
                <w:b/>
                <w:u w:val="single"/>
              </w:rPr>
              <w:t>Related Legislation:</w:t>
            </w:r>
          </w:p>
          <w:p w14:paraId="130CC363" w14:textId="1C0420C6" w:rsidR="00920E32" w:rsidRPr="00012124" w:rsidRDefault="00155D51" w:rsidP="00920E32">
            <w:pPr>
              <w:spacing w:after="120"/>
              <w:rPr>
                <w:color w:val="000000"/>
              </w:rPr>
            </w:pPr>
            <w:hyperlink r:id="rId106" w:history="1">
              <w:r w:rsidR="00920E32" w:rsidRPr="00012124">
                <w:rPr>
                  <w:rStyle w:val="Hyperlink"/>
                </w:rPr>
                <w:t>T</w:t>
              </w:r>
              <w:r w:rsidR="00920E32" w:rsidRPr="00012124">
                <w:rPr>
                  <w:rStyle w:val="Hyperlink"/>
                  <w:bdr w:val="none" w:sz="0" w:space="0" w:color="auto" w:frame="1"/>
                  <w:lang w:eastAsia="en-GB"/>
                </w:rPr>
                <w:t>he Health Protection (Notification) Regulations 2010 (SI 2010/659)</w:t>
              </w:r>
              <w:r w:rsidR="00920E32" w:rsidRPr="00012124">
                <w:rPr>
                  <w:rStyle w:val="Hyperlink"/>
                </w:rPr>
                <w:t>;</w:t>
              </w:r>
            </w:hyperlink>
          </w:p>
          <w:p w14:paraId="6BB05B6B" w14:textId="656A0612" w:rsidR="00920E32" w:rsidRPr="00012124" w:rsidRDefault="00920E32" w:rsidP="00920E32">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The Health Protection (Local Authority Powers);</w:t>
            </w:r>
          </w:p>
          <w:p w14:paraId="676978E6" w14:textId="77777777" w:rsidR="00920E32" w:rsidRPr="00012124" w:rsidRDefault="00920E32" w:rsidP="00920E32">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20E32" w:rsidRPr="00012124" w:rsidRDefault="00155D51" w:rsidP="00920E32">
            <w:pPr>
              <w:rPr>
                <w:rStyle w:val="Hyperlink"/>
              </w:rPr>
            </w:pPr>
            <w:hyperlink r:id="rId107" w:history="1">
              <w:r w:rsidR="00920E32" w:rsidRPr="00012124">
                <w:rPr>
                  <w:rStyle w:val="Hyperlink"/>
                </w:rPr>
                <w:t>Data Protection Act 2018 Section 10</w:t>
              </w:r>
            </w:hyperlink>
          </w:p>
          <w:p w14:paraId="67B00963" w14:textId="123A7364" w:rsidR="00920E32" w:rsidRPr="00012124" w:rsidRDefault="00920E32" w:rsidP="00920E32">
            <w:pPr>
              <w:spacing w:after="120"/>
              <w:rPr>
                <w:rFonts w:cstheme="minorHAnsi"/>
              </w:rPr>
            </w:pPr>
          </w:p>
        </w:tc>
        <w:tc>
          <w:tcPr>
            <w:tcW w:w="4365" w:type="dxa"/>
          </w:tcPr>
          <w:p w14:paraId="6764FBF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7AA6CA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0178A5A"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920E32" w:rsidRPr="00012124" w:rsidRDefault="00920E32" w:rsidP="00920E32">
            <w:pPr>
              <w:rPr>
                <w:rFonts w:cs="Helvetica"/>
              </w:rPr>
            </w:pPr>
          </w:p>
          <w:p w14:paraId="763E4CA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920E32" w:rsidRPr="00012124" w:rsidRDefault="00920E32" w:rsidP="00920E32">
            <w:pPr>
              <w:rPr>
                <w:rFonts w:ascii="Times New Roman" w:hAnsi="Times New Roman"/>
                <w:color w:val="000000"/>
                <w:sz w:val="24"/>
                <w:szCs w:val="24"/>
                <w:lang w:eastAsia="en-GB"/>
              </w:rPr>
            </w:pPr>
          </w:p>
          <w:p w14:paraId="25FC35EE" w14:textId="5F7D23F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7ADB5F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EFE83B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511048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8E7E6E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3929578" w14:textId="77777777" w:rsidR="00920E32" w:rsidRPr="00012124" w:rsidRDefault="00920E32" w:rsidP="00920E32">
            <w:pPr>
              <w:autoSpaceDE w:val="0"/>
              <w:autoSpaceDN w:val="0"/>
              <w:adjustRightInd w:val="0"/>
              <w:rPr>
                <w:rFonts w:cs="Arial"/>
              </w:rPr>
            </w:pPr>
          </w:p>
          <w:p w14:paraId="397CFD1A" w14:textId="77777777" w:rsidR="00920E32" w:rsidRPr="00012124" w:rsidRDefault="00920E32" w:rsidP="00920E32">
            <w:pPr>
              <w:autoSpaceDE w:val="0"/>
              <w:autoSpaceDN w:val="0"/>
              <w:adjustRightInd w:val="0"/>
              <w:rPr>
                <w:color w:val="000000"/>
                <w:lang w:eastAsia="en-GB"/>
              </w:rPr>
            </w:pPr>
            <w:r w:rsidRPr="00012124">
              <w:rPr>
                <w:color w:val="000000"/>
                <w:lang w:eastAsia="en-GB"/>
              </w:rPr>
              <w:lastRenderedPageBreak/>
              <w:t>Tel: 0303 123 1113 or 01625 545 745</w:t>
            </w:r>
          </w:p>
          <w:p w14:paraId="192DCD4C" w14:textId="24B0ADCD" w:rsidR="00920E32" w:rsidRPr="00012124" w:rsidRDefault="00920E32" w:rsidP="00920E32">
            <w:pPr>
              <w:spacing w:after="120"/>
              <w:rPr>
                <w:lang w:eastAsia="en-GB"/>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920E32"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920E32" w:rsidRPr="00012124" w:rsidRDefault="00920E32" w:rsidP="00920E32">
            <w:pPr>
              <w:pStyle w:val="Heading2"/>
              <w:numPr>
                <w:ilvl w:val="1"/>
                <w:numId w:val="20"/>
              </w:numPr>
              <w:jc w:val="center"/>
              <w:rPr>
                <w:rFonts w:ascii="Calibri" w:eastAsia="Calibri" w:hAnsi="Calibri" w:cs="Calibri"/>
                <w:b/>
                <w:noProof/>
              </w:rPr>
            </w:pPr>
            <w:bookmarkStart w:id="51" w:name="_Processing_for_the"/>
            <w:bookmarkStart w:id="52" w:name="_Ref31097975"/>
            <w:bookmarkStart w:id="53" w:name="_Toc97641752"/>
            <w:bookmarkStart w:id="54" w:name="_Toc107484268"/>
            <w:bookmarkEnd w:id="51"/>
            <w:r w:rsidRPr="00012124">
              <w:rPr>
                <w:rFonts w:ascii="Calibri" w:eastAsia="Calibri" w:hAnsi="Calibri" w:cs="Calibri"/>
                <w:b/>
                <w:noProof/>
                <w:color w:val="auto"/>
              </w:rPr>
              <w:lastRenderedPageBreak/>
              <w:t>Processing for the Purposes of Commissioning, Planning, Research and Risk Stratification</w:t>
            </w:r>
            <w:bookmarkEnd w:id="52"/>
            <w:bookmarkEnd w:id="53"/>
            <w:bookmarkEnd w:id="54"/>
          </w:p>
        </w:tc>
      </w:tr>
      <w:tr w:rsidR="00920E32" w:rsidRPr="00012124" w14:paraId="6CB5E1C6" w14:textId="77777777" w:rsidTr="007749E7">
        <w:trPr>
          <w:trHeight w:val="1415"/>
        </w:trPr>
        <w:tc>
          <w:tcPr>
            <w:tcW w:w="1557" w:type="dxa"/>
          </w:tcPr>
          <w:p w14:paraId="11ED42F5" w14:textId="7B21754B" w:rsidR="007933BA" w:rsidRPr="004F4CEE" w:rsidRDefault="007933BA" w:rsidP="00920E32">
            <w:pPr>
              <w:spacing w:after="120"/>
              <w:rPr>
                <w:b/>
                <w:bCs/>
              </w:rPr>
            </w:pPr>
            <w:r w:rsidRPr="004F4CEE">
              <w:rPr>
                <w:b/>
                <w:bCs/>
              </w:rPr>
              <w:t>Integrated Care Systems / Boards (</w:t>
            </w:r>
            <w:proofErr w:type="spellStart"/>
            <w:r w:rsidRPr="004F4CEE">
              <w:rPr>
                <w:b/>
                <w:bCs/>
              </w:rPr>
              <w:t>ICSes</w:t>
            </w:r>
            <w:proofErr w:type="spellEnd"/>
            <w:r w:rsidRPr="004F4CEE">
              <w:rPr>
                <w:b/>
                <w:bCs/>
              </w:rPr>
              <w:t xml:space="preserve"> / ICBs) </w:t>
            </w:r>
          </w:p>
          <w:p w14:paraId="172316D6" w14:textId="311280E7" w:rsidR="00920E32" w:rsidRPr="004F4CEE" w:rsidRDefault="001876BB" w:rsidP="00920E32">
            <w:pPr>
              <w:spacing w:after="120"/>
              <w:rPr>
                <w:rFonts w:eastAsia="Calibri" w:cs="Times New Roman"/>
                <w:bCs/>
                <w:i/>
                <w:iCs/>
              </w:rPr>
            </w:pPr>
            <w:r w:rsidRPr="004F4CEE">
              <w:rPr>
                <w:rFonts w:cs="Arial"/>
                <w:bCs/>
                <w:i/>
                <w:iCs/>
              </w:rPr>
              <w:t xml:space="preserve">Formerly known as </w:t>
            </w:r>
            <w:r w:rsidR="00920E32" w:rsidRPr="004F4CEE">
              <w:rPr>
                <w:rFonts w:cs="Arial"/>
                <w:bCs/>
                <w:i/>
                <w:iCs/>
              </w:rPr>
              <w:t>Clinical Commissioning Groups CCG (s)</w:t>
            </w:r>
          </w:p>
        </w:tc>
        <w:tc>
          <w:tcPr>
            <w:tcW w:w="5855" w:type="dxa"/>
          </w:tcPr>
          <w:p w14:paraId="382FC3AB" w14:textId="7E23A32B" w:rsidR="00920E32" w:rsidRPr="00012124" w:rsidRDefault="001876BB" w:rsidP="00920E32">
            <w:r>
              <w:t>Integrated Care Boards</w:t>
            </w:r>
            <w:r w:rsidR="00920E32" w:rsidRPr="00012124">
              <w:rPr>
                <w:bCs/>
              </w:rPr>
              <w:t xml:space="preserve"> </w:t>
            </w:r>
            <w:r w:rsidR="00920E32" w:rsidRPr="00012124">
              <w:t>(</w:t>
            </w:r>
            <w:proofErr w:type="spellStart"/>
            <w:r>
              <w:t>ICBs</w:t>
            </w:r>
            <w:r w:rsidR="00920E32" w:rsidRPr="00012124">
              <w:t>s</w:t>
            </w:r>
            <w:proofErr w:type="spellEnd"/>
            <w:r w:rsidR="00920E32" w:rsidRPr="00012124">
              <w:t xml:space="preserve">) are responsible for securing, planning, designing and paying for your NHS services, including planned and emergency hospital care, mental health, rehabilitation, community and primary medical care (GP) services. This is known as ‘Commissioning’. </w:t>
            </w:r>
            <w:r w:rsidR="00204C5B">
              <w:t>We are part of the Integrated Care System (ICS) responsible for delivery of services.</w:t>
            </w:r>
          </w:p>
          <w:p w14:paraId="1B724C3E" w14:textId="77777777" w:rsidR="00920E32" w:rsidRPr="00012124" w:rsidRDefault="00920E32" w:rsidP="00920E32"/>
          <w:p w14:paraId="0AE3A731" w14:textId="3837A6A7" w:rsidR="00920E32" w:rsidRPr="00012124" w:rsidRDefault="00920E32" w:rsidP="00920E32">
            <w:r w:rsidRPr="00012124">
              <w:t xml:space="preserve">In order to enable North Central London </w:t>
            </w:r>
            <w:r w:rsidR="001876BB">
              <w:t>ICB</w:t>
            </w:r>
            <w:r w:rsidRPr="00012124">
              <w:t xml:space="preserve"> carry its statutory duties the Practice</w:t>
            </w:r>
          </w:p>
          <w:p w14:paraId="5A91ACE9" w14:textId="77777777" w:rsidR="00920E32" w:rsidRPr="00012124" w:rsidRDefault="00920E32" w:rsidP="00920E32"/>
          <w:p w14:paraId="21A343A2" w14:textId="730A9941" w:rsidR="00920E32" w:rsidRPr="00012124" w:rsidRDefault="00920E32" w:rsidP="00920E32">
            <w:r w:rsidRPr="00012124">
              <w:t xml:space="preserve"> In order to enable North Central London </w:t>
            </w:r>
            <w:r w:rsidR="001876BB">
              <w:t>ICB</w:t>
            </w:r>
            <w:r w:rsidRPr="00012124">
              <w:t xml:space="preserve"> carry out its statutory responsibilities effectively, efficiently and safely,  we may share p</w:t>
            </w:r>
            <w:r w:rsidRPr="00012124">
              <w:rPr>
                <w:rFonts w:cs="Verdana"/>
              </w:rPr>
              <w:t xml:space="preserve">ersonal data about you with the </w:t>
            </w:r>
            <w:r w:rsidR="001876BB">
              <w:rPr>
                <w:rFonts w:cs="Verdana"/>
              </w:rPr>
              <w:t>ICB</w:t>
            </w:r>
            <w:r w:rsidRPr="00012124">
              <w:rPr>
                <w:rFonts w:cs="Verdana"/>
              </w:rPr>
              <w:t xml:space="preserve"> for the following purposes:</w:t>
            </w:r>
          </w:p>
          <w:p w14:paraId="0F66614A" w14:textId="77777777" w:rsidR="00920E32" w:rsidRPr="00012124" w:rsidRDefault="00920E32" w:rsidP="00920E32">
            <w:pPr>
              <w:rPr>
                <w:rFonts w:eastAsia="Times New Roman"/>
                <w:bCs/>
              </w:rPr>
            </w:pPr>
            <w:r w:rsidRPr="00012124">
              <w:rPr>
                <w:rFonts w:eastAsia="Times New Roman"/>
                <w:bCs/>
              </w:rPr>
              <w:lastRenderedPageBreak/>
              <w:t>Individual Funding Requests;</w:t>
            </w:r>
          </w:p>
          <w:p w14:paraId="65AF19A4" w14:textId="77777777" w:rsidR="00920E32" w:rsidRPr="00012124" w:rsidRDefault="00920E32" w:rsidP="00920E32">
            <w:pPr>
              <w:rPr>
                <w:rFonts w:eastAsia="Times New Roman"/>
                <w:bCs/>
              </w:rPr>
            </w:pPr>
            <w:r w:rsidRPr="00012124">
              <w:rPr>
                <w:rFonts w:eastAsia="Times New Roman"/>
                <w:bCs/>
              </w:rPr>
              <w:t>Continuing Health Care;</w:t>
            </w:r>
          </w:p>
          <w:p w14:paraId="0977868B" w14:textId="77777777" w:rsidR="00920E32" w:rsidRPr="00012124" w:rsidRDefault="00920E32" w:rsidP="00920E32">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920E32" w:rsidRPr="00012124" w:rsidRDefault="00920E32" w:rsidP="00920E32">
            <w:pPr>
              <w:rPr>
                <w:rFonts w:eastAsia="Times New Roman"/>
              </w:rPr>
            </w:pPr>
            <w:r w:rsidRPr="00012124">
              <w:rPr>
                <w:rFonts w:eastAsia="Times New Roman"/>
              </w:rPr>
              <w:t xml:space="preserve">commissioning purposes such as payment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920E32" w:rsidRPr="00012124" w:rsidRDefault="00920E32" w:rsidP="00920E32">
            <w:pPr>
              <w:rPr>
                <w:color w:val="000000"/>
                <w:lang w:eastAsia="en-GB"/>
              </w:rPr>
            </w:pPr>
          </w:p>
          <w:p w14:paraId="1AFC9AD8" w14:textId="77777777" w:rsidR="00920E32" w:rsidRPr="00012124" w:rsidRDefault="00920E32" w:rsidP="00920E32">
            <w:pPr>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67CD1A59" w14:textId="29085AAE"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9"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81FD31" w14:textId="7573A4A8"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920E32" w:rsidRPr="00012124" w:rsidRDefault="00920E32" w:rsidP="00920E32">
            <w:pPr>
              <w:spacing w:after="120"/>
              <w:rPr>
                <w:rFonts w:cstheme="minorHAnsi"/>
              </w:rPr>
            </w:pPr>
          </w:p>
          <w:p w14:paraId="4066709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34FA7938" w14:textId="172B84FE"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80938CE" w14:textId="77777777" w:rsidR="00920E32" w:rsidRPr="00012124" w:rsidRDefault="00920E32" w:rsidP="00920E32">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1EFD2" w14:textId="77777777" w:rsidR="00920E32" w:rsidRPr="00012124" w:rsidRDefault="00920E32" w:rsidP="00920E32">
            <w:pPr>
              <w:autoSpaceDE w:val="0"/>
              <w:autoSpaceDN w:val="0"/>
              <w:adjustRightInd w:val="0"/>
              <w:rPr>
                <w:rFonts w:cs="Helvetica"/>
              </w:rPr>
            </w:pPr>
            <w:r w:rsidRPr="00012124">
              <w:rPr>
                <w:b/>
                <w:lang w:eastAsia="en-GB"/>
              </w:rPr>
              <w:lastRenderedPageBreak/>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920E32" w:rsidRPr="00012124" w:rsidRDefault="00920E32" w:rsidP="00920E32">
            <w:pPr>
              <w:rPr>
                <w:rFonts w:cs="Helvetica"/>
              </w:rPr>
            </w:pPr>
          </w:p>
          <w:p w14:paraId="5CF7B950"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68D2CB9" w14:textId="77777777" w:rsidR="00920E32" w:rsidRPr="00012124" w:rsidRDefault="00920E32" w:rsidP="00920E32">
            <w:pPr>
              <w:rPr>
                <w:rFonts w:ascii="Times New Roman" w:hAnsi="Times New Roman"/>
                <w:color w:val="000000"/>
                <w:sz w:val="24"/>
                <w:szCs w:val="24"/>
                <w:lang w:eastAsia="en-GB"/>
              </w:rPr>
            </w:pPr>
          </w:p>
          <w:p w14:paraId="10F975F3" w14:textId="61A3177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D2E9C5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8D57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FA616E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1C8A57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9804CAC" w14:textId="77777777" w:rsidR="00920E32" w:rsidRPr="00012124" w:rsidRDefault="00920E32" w:rsidP="00920E32">
            <w:pPr>
              <w:autoSpaceDE w:val="0"/>
              <w:autoSpaceDN w:val="0"/>
              <w:adjustRightInd w:val="0"/>
              <w:rPr>
                <w:rFonts w:cs="Arial"/>
              </w:rPr>
            </w:pPr>
          </w:p>
          <w:p w14:paraId="7A0A542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BBA46" w14:textId="408B8A72" w:rsidR="00920E32" w:rsidRPr="00012124" w:rsidRDefault="00920E32" w:rsidP="00920E32">
            <w:pPr>
              <w:spacing w:after="120"/>
              <w:rPr>
                <w:color w:val="333333"/>
              </w:rPr>
            </w:pPr>
            <w:r w:rsidRPr="00012124">
              <w:rPr>
                <w:color w:val="000000"/>
                <w:lang w:eastAsia="en-GB"/>
              </w:rPr>
              <w:t xml:space="preserve">Website: </w:t>
            </w:r>
            <w:hyperlink r:id="rId110" w:history="1">
              <w:r w:rsidRPr="00012124">
                <w:rPr>
                  <w:rStyle w:val="Hyperlink"/>
                  <w:lang w:eastAsia="en-GB"/>
                </w:rPr>
                <w:t>https://ico.org.uk</w:t>
              </w:r>
            </w:hyperlink>
            <w:r w:rsidRPr="00012124">
              <w:rPr>
                <w:color w:val="000000"/>
                <w:lang w:eastAsia="en-GB"/>
              </w:rPr>
              <w:t xml:space="preserve">   </w:t>
            </w:r>
          </w:p>
        </w:tc>
      </w:tr>
      <w:tr w:rsidR="00920E32" w:rsidRPr="00012124" w14:paraId="6205C239" w14:textId="77777777" w:rsidTr="00783E3A">
        <w:trPr>
          <w:trHeight w:val="233"/>
        </w:trPr>
        <w:tc>
          <w:tcPr>
            <w:tcW w:w="1557" w:type="dxa"/>
          </w:tcPr>
          <w:p w14:paraId="24848905" w14:textId="77777777" w:rsidR="00920E32" w:rsidRPr="00012124" w:rsidRDefault="00920E32" w:rsidP="00920E32">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920E32" w:rsidRPr="00012124" w:rsidRDefault="00920E32" w:rsidP="00920E32">
            <w:pPr>
              <w:spacing w:after="120"/>
              <w:rPr>
                <w:rFonts w:cs="Arial"/>
                <w:b/>
              </w:rPr>
            </w:pPr>
          </w:p>
          <w:p w14:paraId="2B9D3745" w14:textId="444B0AF6" w:rsidR="00920E32" w:rsidRPr="00012124" w:rsidRDefault="00920E32" w:rsidP="00920E32">
            <w:pPr>
              <w:spacing w:after="120"/>
              <w:rPr>
                <w:rFonts w:cs="Arial"/>
                <w:color w:val="FF0000"/>
              </w:rPr>
            </w:pPr>
            <w:r w:rsidRPr="00012124">
              <w:rPr>
                <w:rFonts w:cs="Arial"/>
                <w:b/>
              </w:rPr>
              <w:lastRenderedPageBreak/>
              <w:t>Recipient</w:t>
            </w:r>
            <w:r w:rsidRPr="00012124">
              <w:rPr>
                <w:rFonts w:cs="Arial"/>
                <w:color w:val="FF0000"/>
              </w:rPr>
              <w:t xml:space="preserve">: </w:t>
            </w:r>
            <w:hyperlink r:id="rId111" w:history="1">
              <w:r w:rsidRPr="00012124">
                <w:rPr>
                  <w:rStyle w:val="Hyperlink"/>
                  <w:b/>
                </w:rPr>
                <w:t xml:space="preserve">Cerner - </w:t>
              </w:r>
              <w:proofErr w:type="spellStart"/>
              <w:r w:rsidRPr="00012124">
                <w:rPr>
                  <w:rStyle w:val="Hyperlink"/>
                  <w:b/>
                </w:rPr>
                <w:t>HealtheIntent</w:t>
              </w:r>
              <w:proofErr w:type="spellEnd"/>
            </w:hyperlink>
          </w:p>
          <w:p w14:paraId="57EF49D2" w14:textId="1AAA4DBD" w:rsidR="00D97945" w:rsidRPr="00623613" w:rsidRDefault="00155D51" w:rsidP="00920E32">
            <w:pPr>
              <w:spacing w:after="120"/>
              <w:rPr>
                <w:rFonts w:cs="Arial"/>
              </w:rPr>
            </w:pPr>
            <w:hyperlink r:id="rId112" w:history="1">
              <w:proofErr w:type="spellStart"/>
              <w:r w:rsidR="00623613" w:rsidRPr="00A36B72">
                <w:rPr>
                  <w:rStyle w:val="Hyperlink"/>
                  <w:rFonts w:cs="Arial"/>
                </w:rPr>
                <w:t>Ardens</w:t>
              </w:r>
              <w:proofErr w:type="spellEnd"/>
              <w:r w:rsidR="00623613" w:rsidRPr="00A36B72">
                <w:rPr>
                  <w:rStyle w:val="Hyperlink"/>
                  <w:rFonts w:cs="Arial"/>
                </w:rPr>
                <w:t xml:space="preserve"> </w:t>
              </w:r>
              <w:r w:rsidR="00A36B72" w:rsidRPr="00A36B72">
                <w:rPr>
                  <w:rStyle w:val="Hyperlink"/>
                  <w:rFonts w:cs="Arial"/>
                </w:rPr>
                <w:t>–</w:t>
              </w:r>
              <w:r w:rsidR="00623613" w:rsidRPr="00A36B72">
                <w:rPr>
                  <w:rStyle w:val="Hyperlink"/>
                  <w:rFonts w:cs="Arial"/>
                </w:rPr>
                <w:t xml:space="preserve"> </w:t>
              </w:r>
              <w:r w:rsidR="00A36B72" w:rsidRPr="00A36B72">
                <w:rPr>
                  <w:rStyle w:val="Hyperlink"/>
                  <w:rFonts w:cs="Arial"/>
                </w:rPr>
                <w:t>EMIS Templates</w:t>
              </w:r>
            </w:hyperlink>
          </w:p>
          <w:p w14:paraId="495E2B88" w14:textId="1177277D" w:rsidR="00920E32" w:rsidRPr="00012124" w:rsidRDefault="00920E32" w:rsidP="00920E32">
            <w:pPr>
              <w:spacing w:after="120"/>
              <w:rPr>
                <w:rFonts w:cs="Arial"/>
                <w:b/>
              </w:rPr>
            </w:pPr>
          </w:p>
        </w:tc>
        <w:tc>
          <w:tcPr>
            <w:tcW w:w="5855" w:type="dxa"/>
          </w:tcPr>
          <w:p w14:paraId="3CB8D59A" w14:textId="77777777" w:rsidR="00920E32" w:rsidRPr="00012124" w:rsidRDefault="00920E32" w:rsidP="00920E32">
            <w:pPr>
              <w:spacing w:after="120"/>
              <w:rPr>
                <w:rStyle w:val="y0nh2b"/>
              </w:rPr>
            </w:pPr>
            <w:r w:rsidRPr="00012124">
              <w:lastRenderedPageBreak/>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 xml:space="preserve">other </w:t>
            </w:r>
            <w:r w:rsidRPr="00012124">
              <w:rPr>
                <w:lang w:eastAsia="en-GB"/>
              </w:rPr>
              <w:lastRenderedPageBreak/>
              <w:t>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920E32" w:rsidRPr="00012124" w:rsidRDefault="00920E32" w:rsidP="00920E32">
            <w:pPr>
              <w:spacing w:after="120"/>
              <w:rPr>
                <w:rStyle w:val="y0nh2b"/>
                <w:rFonts w:cs="Arial"/>
              </w:rPr>
            </w:pPr>
            <w:r w:rsidRPr="00012124">
              <w:rPr>
                <w:rStyle w:val="y0nh2b"/>
                <w:rFonts w:cs="Arial"/>
              </w:rPr>
              <w:t>Risk stratification can be grouped into two purposes namely:</w:t>
            </w:r>
          </w:p>
          <w:p w14:paraId="570BC61E" w14:textId="77777777" w:rsidR="00920E32" w:rsidRPr="00012124" w:rsidRDefault="00920E32" w:rsidP="00920E32">
            <w:pPr>
              <w:spacing w:after="120"/>
              <w:rPr>
                <w:rStyle w:val="y0nh2b"/>
                <w:rFonts w:cs="Arial"/>
              </w:rPr>
            </w:pPr>
            <w:r w:rsidRPr="00012124">
              <w:rPr>
                <w:rStyle w:val="y0nh2b"/>
                <w:rFonts w:cs="Arial"/>
                <w:b/>
              </w:rPr>
              <w:t>Direct Care</w:t>
            </w:r>
            <w:r w:rsidRPr="00012124">
              <w:rPr>
                <w:rStyle w:val="y0nh2b"/>
                <w:rFonts w:cs="Arial"/>
              </w:rPr>
              <w:t xml:space="preserve"> – </w:t>
            </w:r>
            <w:r w:rsidRPr="00012124">
              <w:t>‘Case Finding’ where carried out by a health professional (e.g. GPs and Provider) involved in an individual’s care or by a data processor acting under contract with such a provider, it is treated as direct care.</w:t>
            </w:r>
          </w:p>
          <w:p w14:paraId="79BC4A42" w14:textId="77777777" w:rsidR="00920E32" w:rsidRPr="00012124" w:rsidRDefault="00920E32" w:rsidP="00920E32">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920E32" w:rsidRPr="00012124" w:rsidRDefault="00920E32" w:rsidP="00920E32">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13"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424D6C9" w14:textId="77777777" w:rsidR="00920E32" w:rsidRPr="00012124" w:rsidRDefault="00920E32" w:rsidP="00920E32">
            <w:pPr>
              <w:spacing w:after="120"/>
              <w:rPr>
                <w:rFonts w:cstheme="minorHAnsi"/>
              </w:rPr>
            </w:pPr>
          </w:p>
          <w:p w14:paraId="04509F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3FD5034"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920E32" w:rsidRPr="00012124" w:rsidRDefault="00920E32" w:rsidP="00920E32">
            <w:pPr>
              <w:spacing w:after="120"/>
              <w:rPr>
                <w:rFonts w:eastAsia="Calibri" w:cs="Times New Roman"/>
                <w:b/>
                <w:bCs/>
              </w:rPr>
            </w:pPr>
          </w:p>
          <w:p w14:paraId="76564E3A"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920E32" w:rsidRPr="00012124" w:rsidRDefault="00155D51" w:rsidP="00920E32">
            <w:pPr>
              <w:spacing w:after="120"/>
              <w:rPr>
                <w:rFonts w:cstheme="minorHAnsi"/>
              </w:rPr>
            </w:pPr>
            <w:hyperlink r:id="rId114" w:history="1">
              <w:r w:rsidR="00920E32" w:rsidRPr="00012124">
                <w:rPr>
                  <w:rStyle w:val="Hyperlink"/>
                </w:rPr>
                <w:t>Section 251 NHS Act 2006</w:t>
              </w:r>
            </w:hyperlink>
          </w:p>
        </w:tc>
        <w:tc>
          <w:tcPr>
            <w:tcW w:w="4365" w:type="dxa"/>
          </w:tcPr>
          <w:p w14:paraId="7A78BE2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495C36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E964BA3"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46E09D0F" w14:textId="77777777" w:rsidR="00920E32" w:rsidRPr="00012124" w:rsidRDefault="00920E32" w:rsidP="00920E32">
            <w:pPr>
              <w:rPr>
                <w:rFonts w:cs="Helvetica"/>
              </w:rPr>
            </w:pPr>
          </w:p>
          <w:p w14:paraId="31F6110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920E32" w:rsidRPr="00012124" w:rsidRDefault="00920E32" w:rsidP="00920E32">
            <w:pPr>
              <w:rPr>
                <w:rFonts w:ascii="Times New Roman" w:hAnsi="Times New Roman"/>
                <w:color w:val="000000"/>
                <w:sz w:val="24"/>
                <w:szCs w:val="24"/>
                <w:lang w:eastAsia="en-GB"/>
              </w:rPr>
            </w:pPr>
          </w:p>
          <w:p w14:paraId="3B58F82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BD3EF0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C85DD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6A0773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50B2F56" w14:textId="77777777" w:rsidR="00920E32" w:rsidRPr="00012124" w:rsidRDefault="00920E32" w:rsidP="00920E32">
            <w:pPr>
              <w:autoSpaceDE w:val="0"/>
              <w:autoSpaceDN w:val="0"/>
              <w:adjustRightInd w:val="0"/>
              <w:rPr>
                <w:rFonts w:cs="Arial"/>
              </w:rPr>
            </w:pPr>
          </w:p>
          <w:p w14:paraId="1923B78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A43B1B9" w14:textId="00A808D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15" w:history="1">
              <w:r w:rsidRPr="00012124">
                <w:rPr>
                  <w:rStyle w:val="Hyperlink"/>
                  <w:lang w:eastAsia="en-GB"/>
                </w:rPr>
                <w:t>https://ico.org.uk</w:t>
              </w:r>
            </w:hyperlink>
            <w:r w:rsidRPr="00012124">
              <w:rPr>
                <w:color w:val="000000"/>
                <w:lang w:eastAsia="en-GB"/>
              </w:rPr>
              <w:t xml:space="preserve">   </w:t>
            </w:r>
          </w:p>
        </w:tc>
      </w:tr>
      <w:tr w:rsidR="005E1107" w:rsidRPr="00012124" w14:paraId="6A7E539C" w14:textId="77777777" w:rsidTr="005D4EC0">
        <w:trPr>
          <w:trHeight w:val="233"/>
        </w:trPr>
        <w:tc>
          <w:tcPr>
            <w:tcW w:w="1557" w:type="dxa"/>
          </w:tcPr>
          <w:p w14:paraId="388CFACC" w14:textId="77777777" w:rsidR="005E1107" w:rsidRPr="00012124" w:rsidRDefault="005E1107" w:rsidP="005D4EC0">
            <w:pPr>
              <w:spacing w:after="120"/>
              <w:rPr>
                <w:rFonts w:cs="Arial"/>
                <w:b/>
              </w:rPr>
            </w:pPr>
            <w:r w:rsidRPr="00012124">
              <w:rPr>
                <w:rFonts w:eastAsia="Calibri" w:cs="Times New Roman"/>
              </w:rPr>
              <w:lastRenderedPageBreak/>
              <w:t>Prescribing Improvement and alerting</w:t>
            </w:r>
          </w:p>
          <w:p w14:paraId="137E47C4" w14:textId="77777777" w:rsidR="005E1107" w:rsidRPr="00012124" w:rsidRDefault="005E1107" w:rsidP="005D4EC0">
            <w:pPr>
              <w:spacing w:after="120"/>
              <w:rPr>
                <w:rFonts w:cs="Arial"/>
                <w:b/>
              </w:rPr>
            </w:pPr>
          </w:p>
          <w:p w14:paraId="6E93F401" w14:textId="77777777" w:rsidR="005E1107" w:rsidRDefault="005E1107" w:rsidP="005D4EC0">
            <w:pPr>
              <w:spacing w:after="120"/>
              <w:rPr>
                <w:rFonts w:cs="Arial"/>
                <w:color w:val="FF0000"/>
              </w:rPr>
            </w:pPr>
            <w:r w:rsidRPr="00012124">
              <w:rPr>
                <w:rFonts w:cs="Arial"/>
                <w:b/>
              </w:rPr>
              <w:t>Recipient</w:t>
            </w:r>
            <w:r w:rsidRPr="00012124">
              <w:rPr>
                <w:rFonts w:cs="Arial"/>
                <w:color w:val="FF0000"/>
              </w:rPr>
              <w:t xml:space="preserve">: </w:t>
            </w:r>
          </w:p>
          <w:p w14:paraId="3D04C758" w14:textId="77777777" w:rsidR="005E1107" w:rsidRDefault="00155D51" w:rsidP="005D4EC0">
            <w:pPr>
              <w:spacing w:after="120"/>
            </w:pPr>
            <w:hyperlink r:id="rId116" w:history="1">
              <w:r w:rsidR="005E1107" w:rsidRPr="00147A1C">
                <w:rPr>
                  <w:rStyle w:val="Hyperlink"/>
                </w:rPr>
                <w:t>First Databank UK</w:t>
              </w:r>
            </w:hyperlink>
          </w:p>
          <w:p w14:paraId="7B6053E8" w14:textId="77777777" w:rsidR="005E1107" w:rsidRPr="00012124" w:rsidRDefault="00155D51" w:rsidP="005D4EC0">
            <w:pPr>
              <w:spacing w:after="120"/>
              <w:rPr>
                <w:rFonts w:cs="Arial"/>
                <w:color w:val="FF0000"/>
              </w:rPr>
            </w:pPr>
            <w:hyperlink r:id="rId117" w:history="1">
              <w:r w:rsidR="005E1107" w:rsidRPr="00012124">
                <w:rPr>
                  <w:rStyle w:val="Hyperlink"/>
                  <w:b/>
                </w:rPr>
                <w:t>Optum</w:t>
              </w:r>
            </w:hyperlink>
          </w:p>
          <w:p w14:paraId="397FDC6C" w14:textId="2332AFB1" w:rsidR="005E1107" w:rsidRPr="00012124" w:rsidRDefault="005E1107" w:rsidP="005D4EC0">
            <w:pPr>
              <w:spacing w:after="120"/>
              <w:rPr>
                <w:rFonts w:cs="Arial"/>
                <w:b/>
              </w:rPr>
            </w:pPr>
          </w:p>
        </w:tc>
        <w:tc>
          <w:tcPr>
            <w:tcW w:w="5855" w:type="dxa"/>
          </w:tcPr>
          <w:p w14:paraId="7937FFDC" w14:textId="77777777" w:rsidR="005E1107" w:rsidRPr="00012124" w:rsidRDefault="005E1107" w:rsidP="005D4EC0">
            <w:pPr>
              <w:spacing w:after="120"/>
              <w:rPr>
                <w:lang w:eastAsia="en-GB"/>
              </w:rPr>
            </w:pPr>
            <w:r w:rsidRPr="00012124">
              <w:t xml:space="preserve">The Practice when prescribing passed </w:t>
            </w:r>
            <w:proofErr w:type="spellStart"/>
            <w:r w:rsidRPr="00012124">
              <w:t>pseudonomised</w:t>
            </w:r>
            <w:proofErr w:type="spellEnd"/>
            <w:r w:rsidRPr="00012124">
              <w:t xml:space="preserve"> data to prescribing improvement and alerting services to ensure that</w:t>
            </w:r>
            <w:r w:rsidRPr="00012124">
              <w:rPr>
                <w:lang w:eastAsia="en-GB"/>
              </w:rPr>
              <w:t xml:space="preserve"> healthcare workers provide the most appropriate treatments and therapies. This allows the NHS to reduce cost and improve patient safety.</w:t>
            </w:r>
          </w:p>
          <w:p w14:paraId="745F98F3" w14:textId="77777777" w:rsidR="005E1107" w:rsidRPr="00012124" w:rsidRDefault="005E1107" w:rsidP="005D4EC0">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127B9033" w14:textId="77777777" w:rsidR="005E1107" w:rsidRPr="00012124" w:rsidRDefault="005E1107" w:rsidP="005D4EC0">
            <w:pPr>
              <w:spacing w:after="120"/>
              <w:rPr>
                <w:rFonts w:cstheme="minorHAnsi"/>
              </w:rPr>
            </w:pPr>
            <w:r w:rsidRPr="00012124">
              <w:rPr>
                <w:rFonts w:eastAsia="Calibri" w:cs="Times New Roman"/>
              </w:rPr>
              <w:t xml:space="preserve">All records held by the Practice will be kept for the duration specified in the </w:t>
            </w:r>
            <w:hyperlink r:id="rId118" w:history="1">
              <w:r w:rsidRPr="00012124">
                <w:rPr>
                  <w:rStyle w:val="Hyperlink"/>
                  <w:rFonts w:eastAsia="Calibri" w:cs="Times New Roman"/>
                </w:rPr>
                <w:t>Records Management Codes of Practice for Health and Social Care</w:t>
              </w:r>
            </w:hyperlink>
          </w:p>
        </w:tc>
        <w:tc>
          <w:tcPr>
            <w:tcW w:w="1952" w:type="dxa"/>
          </w:tcPr>
          <w:p w14:paraId="2957B9FD"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586E100" w14:textId="77777777" w:rsidR="005E1107" w:rsidRPr="00012124" w:rsidRDefault="005E1107"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272786B" w14:textId="77777777" w:rsidR="005E1107" w:rsidRPr="00012124" w:rsidRDefault="005E1107" w:rsidP="005D4EC0">
            <w:pPr>
              <w:spacing w:after="120"/>
              <w:rPr>
                <w:rFonts w:cstheme="minorHAnsi"/>
              </w:rPr>
            </w:pPr>
          </w:p>
          <w:p w14:paraId="3C827C49" w14:textId="77777777" w:rsidR="005E1107" w:rsidRPr="00012124" w:rsidRDefault="005E1107" w:rsidP="005D4E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4E6C712" w14:textId="77777777" w:rsidR="005E1107" w:rsidRPr="00012124" w:rsidRDefault="005E1107" w:rsidP="005D4EC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46FF37A" w14:textId="77777777" w:rsidR="005E1107" w:rsidRPr="00012124" w:rsidRDefault="005E1107" w:rsidP="005D4EC0">
            <w:pPr>
              <w:spacing w:after="120"/>
              <w:rPr>
                <w:rFonts w:eastAsia="Calibri" w:cs="Times New Roman"/>
                <w:b/>
                <w:bCs/>
              </w:rPr>
            </w:pPr>
          </w:p>
          <w:p w14:paraId="65DC6590" w14:textId="77777777" w:rsidR="005E1107" w:rsidRPr="00012124" w:rsidRDefault="005E1107" w:rsidP="005D4EC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533121C6" w14:textId="77777777" w:rsidR="005E1107" w:rsidRPr="00012124" w:rsidRDefault="00155D51" w:rsidP="005D4EC0">
            <w:pPr>
              <w:spacing w:after="120"/>
              <w:rPr>
                <w:rFonts w:cstheme="minorHAnsi"/>
              </w:rPr>
            </w:pPr>
            <w:hyperlink r:id="rId119" w:history="1">
              <w:r w:rsidR="005E1107" w:rsidRPr="00012124">
                <w:rPr>
                  <w:rStyle w:val="Hyperlink"/>
                </w:rPr>
                <w:t>Section 251 NHS Act 2006</w:t>
              </w:r>
            </w:hyperlink>
          </w:p>
        </w:tc>
        <w:tc>
          <w:tcPr>
            <w:tcW w:w="4365" w:type="dxa"/>
          </w:tcPr>
          <w:p w14:paraId="1EE98851" w14:textId="77777777" w:rsidR="005E1107" w:rsidRPr="00012124" w:rsidRDefault="005E1107" w:rsidP="005D4EC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01F47AC"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B0D4675"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54E074" w14:textId="77777777" w:rsidR="005E1107" w:rsidRPr="00012124" w:rsidRDefault="005E1107" w:rsidP="005E110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E33A438" w14:textId="77777777" w:rsidR="005E1107" w:rsidRPr="00012124" w:rsidRDefault="005E1107" w:rsidP="005E110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E2FEFA1"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008D3EC" w14:textId="77777777" w:rsidR="005E1107" w:rsidRPr="00012124" w:rsidRDefault="005E1107" w:rsidP="005E110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DB6D5CF" w14:textId="77777777" w:rsidR="005E1107" w:rsidRPr="00012124" w:rsidRDefault="005E1107" w:rsidP="005D4EC0">
            <w:pPr>
              <w:pStyle w:val="ListParagraph"/>
              <w:spacing w:after="60"/>
              <w:ind w:left="1179"/>
              <w:rPr>
                <w:rFonts w:eastAsia="Calibri" w:cs="Times New Roman"/>
                <w:noProof/>
                <w:color w:val="0D0D0D" w:themeColor="text1" w:themeTint="F2"/>
              </w:rPr>
            </w:pPr>
          </w:p>
          <w:p w14:paraId="3A352E35" w14:textId="77777777" w:rsidR="005E1107" w:rsidRPr="00012124" w:rsidRDefault="005E1107" w:rsidP="005D4EC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253A7016" w14:textId="77777777" w:rsidR="005E1107" w:rsidRPr="00012124" w:rsidRDefault="005E1107" w:rsidP="005D4EC0">
            <w:pPr>
              <w:rPr>
                <w:rFonts w:cs="Helvetica"/>
              </w:rPr>
            </w:pPr>
          </w:p>
          <w:p w14:paraId="4DEAC4BF" w14:textId="77777777" w:rsidR="005E1107" w:rsidRPr="00012124" w:rsidRDefault="005E1107" w:rsidP="005D4E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8ABB8A" w14:textId="77777777" w:rsidR="005E1107" w:rsidRPr="00012124" w:rsidRDefault="005E1107" w:rsidP="005D4EC0">
            <w:pPr>
              <w:rPr>
                <w:rFonts w:ascii="Times New Roman" w:hAnsi="Times New Roman"/>
                <w:color w:val="000000"/>
                <w:sz w:val="24"/>
                <w:szCs w:val="24"/>
                <w:lang w:eastAsia="en-GB"/>
              </w:rPr>
            </w:pPr>
          </w:p>
          <w:p w14:paraId="5F49630A" w14:textId="77777777" w:rsidR="005E1107" w:rsidRPr="00012124" w:rsidRDefault="005E1107"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D696288"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Information Commissioner’s Office </w:t>
            </w:r>
          </w:p>
          <w:p w14:paraId="6EF5C475"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Wycliffe House </w:t>
            </w:r>
          </w:p>
          <w:p w14:paraId="657EC087" w14:textId="77777777" w:rsidR="005E1107" w:rsidRPr="00012124" w:rsidRDefault="005E1107" w:rsidP="005D4EC0">
            <w:pPr>
              <w:autoSpaceDE w:val="0"/>
              <w:autoSpaceDN w:val="0"/>
              <w:adjustRightInd w:val="0"/>
              <w:rPr>
                <w:rFonts w:cs="Helvetica"/>
                <w:shd w:val="clear" w:color="auto" w:fill="FFFFFF"/>
              </w:rPr>
            </w:pPr>
            <w:r w:rsidRPr="00012124">
              <w:rPr>
                <w:rFonts w:cs="Arial"/>
              </w:rPr>
              <w:t xml:space="preserve">Water Lane </w:t>
            </w:r>
          </w:p>
          <w:p w14:paraId="4AACD6FB" w14:textId="77777777" w:rsidR="005E1107" w:rsidRPr="00012124" w:rsidRDefault="005E1107" w:rsidP="005D4EC0">
            <w:pPr>
              <w:autoSpaceDE w:val="0"/>
              <w:autoSpaceDN w:val="0"/>
              <w:adjustRightInd w:val="0"/>
              <w:rPr>
                <w:rFonts w:cs="Helvetica"/>
                <w:shd w:val="clear" w:color="auto" w:fill="FFFFFF"/>
              </w:rPr>
            </w:pPr>
            <w:r w:rsidRPr="00012124">
              <w:rPr>
                <w:rFonts w:cs="Arial"/>
              </w:rPr>
              <w:lastRenderedPageBreak/>
              <w:t xml:space="preserve">Wilmslow </w:t>
            </w:r>
          </w:p>
          <w:p w14:paraId="63C03027" w14:textId="77777777" w:rsidR="005E1107" w:rsidRPr="00012124" w:rsidRDefault="005E1107" w:rsidP="005D4EC0">
            <w:pPr>
              <w:autoSpaceDE w:val="0"/>
              <w:autoSpaceDN w:val="0"/>
              <w:adjustRightInd w:val="0"/>
              <w:rPr>
                <w:rFonts w:cs="Arial"/>
              </w:rPr>
            </w:pPr>
            <w:r w:rsidRPr="00012124">
              <w:rPr>
                <w:rFonts w:cs="Arial"/>
              </w:rPr>
              <w:t xml:space="preserve">Cheshire </w:t>
            </w:r>
          </w:p>
          <w:p w14:paraId="5F042142" w14:textId="77777777" w:rsidR="005E1107" w:rsidRPr="00012124" w:rsidRDefault="005E1107" w:rsidP="005D4EC0">
            <w:pPr>
              <w:autoSpaceDE w:val="0"/>
              <w:autoSpaceDN w:val="0"/>
              <w:adjustRightInd w:val="0"/>
              <w:rPr>
                <w:rFonts w:cs="Arial"/>
              </w:rPr>
            </w:pPr>
          </w:p>
          <w:p w14:paraId="3C7CB9B1" w14:textId="77777777" w:rsidR="005E1107" w:rsidRPr="00012124" w:rsidRDefault="005E1107" w:rsidP="005D4EC0">
            <w:pPr>
              <w:autoSpaceDE w:val="0"/>
              <w:autoSpaceDN w:val="0"/>
              <w:adjustRightInd w:val="0"/>
              <w:rPr>
                <w:color w:val="000000"/>
                <w:lang w:eastAsia="en-GB"/>
              </w:rPr>
            </w:pPr>
            <w:r w:rsidRPr="00012124">
              <w:rPr>
                <w:color w:val="000000"/>
                <w:lang w:eastAsia="en-GB"/>
              </w:rPr>
              <w:t>Tel: 0303 123 1113 or 01625 545 745</w:t>
            </w:r>
          </w:p>
          <w:p w14:paraId="17EC978A" w14:textId="77777777" w:rsidR="005E1107" w:rsidRPr="00012124" w:rsidRDefault="005E1107" w:rsidP="005D4EC0">
            <w:pPr>
              <w:autoSpaceDE w:val="0"/>
              <w:autoSpaceDN w:val="0"/>
              <w:adjustRightInd w:val="0"/>
              <w:rPr>
                <w:rFonts w:cs="Helvetica"/>
                <w:shd w:val="clear" w:color="auto" w:fill="FFFFFF"/>
              </w:rPr>
            </w:pPr>
            <w:r w:rsidRPr="00012124">
              <w:rPr>
                <w:color w:val="000000"/>
                <w:lang w:eastAsia="en-GB"/>
              </w:rPr>
              <w:t xml:space="preserve">Website: </w:t>
            </w:r>
            <w:hyperlink r:id="rId120" w:history="1">
              <w:r w:rsidRPr="00012124">
                <w:rPr>
                  <w:rStyle w:val="Hyperlink"/>
                  <w:lang w:eastAsia="en-GB"/>
                </w:rPr>
                <w:t>https://ico.org.uk</w:t>
              </w:r>
            </w:hyperlink>
            <w:r w:rsidRPr="00012124">
              <w:rPr>
                <w:color w:val="000000"/>
                <w:lang w:eastAsia="en-GB"/>
              </w:rPr>
              <w:t xml:space="preserve">   </w:t>
            </w:r>
          </w:p>
        </w:tc>
      </w:tr>
      <w:tr w:rsidR="00920E32" w:rsidRPr="00012124" w14:paraId="092A57B7" w14:textId="77777777" w:rsidTr="007749E7">
        <w:trPr>
          <w:trHeight w:val="233"/>
        </w:trPr>
        <w:tc>
          <w:tcPr>
            <w:tcW w:w="1557" w:type="dxa"/>
          </w:tcPr>
          <w:p w14:paraId="18A35AAC" w14:textId="78A63AC3" w:rsidR="00920E32" w:rsidRPr="00012124" w:rsidRDefault="003D6165" w:rsidP="00920E32">
            <w:pPr>
              <w:spacing w:after="120"/>
              <w:rPr>
                <w:rFonts w:cs="Arial"/>
                <w:b/>
              </w:rPr>
            </w:pPr>
            <w:r>
              <w:rPr>
                <w:rFonts w:eastAsia="Calibri" w:cs="Times New Roman"/>
              </w:rPr>
              <w:lastRenderedPageBreak/>
              <w:t>Nutrition improvement</w:t>
            </w:r>
          </w:p>
          <w:p w14:paraId="4DDA4822" w14:textId="77777777" w:rsidR="00920E32" w:rsidRPr="00012124" w:rsidRDefault="00920E32" w:rsidP="00920E32">
            <w:pPr>
              <w:spacing w:after="120"/>
              <w:rPr>
                <w:rFonts w:cs="Arial"/>
                <w:b/>
              </w:rPr>
            </w:pPr>
          </w:p>
          <w:p w14:paraId="0232CC40" w14:textId="77777777" w:rsidR="006D7515" w:rsidRDefault="00920E32" w:rsidP="00920E32">
            <w:pPr>
              <w:spacing w:after="120"/>
              <w:rPr>
                <w:rFonts w:cs="Arial"/>
                <w:color w:val="FF0000"/>
              </w:rPr>
            </w:pPr>
            <w:r w:rsidRPr="00012124">
              <w:rPr>
                <w:rFonts w:cs="Arial"/>
                <w:b/>
              </w:rPr>
              <w:t>Recipient</w:t>
            </w:r>
            <w:r w:rsidRPr="00012124">
              <w:rPr>
                <w:rFonts w:cs="Arial"/>
                <w:color w:val="FF0000"/>
              </w:rPr>
              <w:t xml:space="preserve">: </w:t>
            </w:r>
          </w:p>
          <w:p w14:paraId="13A7D6A9" w14:textId="77777777" w:rsidR="0013644D" w:rsidRDefault="00155D51" w:rsidP="00920E32">
            <w:pPr>
              <w:spacing w:after="120"/>
            </w:pPr>
            <w:hyperlink r:id="rId121" w:history="1">
              <w:proofErr w:type="spellStart"/>
              <w:r w:rsidR="0013644D">
                <w:rPr>
                  <w:rStyle w:val="Hyperlink"/>
                </w:rPr>
                <w:t>Oviva</w:t>
              </w:r>
              <w:proofErr w:type="spellEnd"/>
              <w:r w:rsidR="0013644D">
                <w:rPr>
                  <w:rStyle w:val="Hyperlink"/>
                </w:rPr>
                <w:t xml:space="preserve"> UK Ltd (Paediatric Cow's milk allergy)</w:t>
              </w:r>
            </w:hyperlink>
          </w:p>
          <w:p w14:paraId="67E92F93" w14:textId="122C29AD" w:rsidR="0013644D" w:rsidRDefault="00155D51" w:rsidP="00920E32">
            <w:pPr>
              <w:spacing w:after="120"/>
            </w:pPr>
            <w:hyperlink r:id="rId122" w:history="1">
              <w:proofErr w:type="spellStart"/>
              <w:r w:rsidR="003D6165" w:rsidRPr="003D6165">
                <w:rPr>
                  <w:rStyle w:val="Hyperlink"/>
                </w:rPr>
                <w:t>Oviva</w:t>
              </w:r>
              <w:proofErr w:type="spellEnd"/>
              <w:r w:rsidR="003D6165" w:rsidRPr="003D6165">
                <w:rPr>
                  <w:rStyle w:val="Hyperlink"/>
                </w:rPr>
                <w:t xml:space="preserve"> UK Ltd (Adult Oral </w:t>
              </w:r>
              <w:proofErr w:type="spellStart"/>
              <w:r w:rsidR="003D6165" w:rsidRPr="003D6165">
                <w:rPr>
                  <w:rStyle w:val="Hyperlink"/>
                </w:rPr>
                <w:t>Nutritiopn</w:t>
              </w:r>
              <w:proofErr w:type="spellEnd"/>
              <w:r w:rsidR="003D6165" w:rsidRPr="003D6165">
                <w:rPr>
                  <w:rStyle w:val="Hyperlink"/>
                </w:rPr>
                <w:t xml:space="preserve"> Support)</w:t>
              </w:r>
            </w:hyperlink>
          </w:p>
          <w:p w14:paraId="4A0E1D6A" w14:textId="4748EBA1" w:rsidR="00920E32" w:rsidRPr="00012124" w:rsidRDefault="00920E32" w:rsidP="00920E32">
            <w:pPr>
              <w:spacing w:after="120"/>
              <w:rPr>
                <w:rFonts w:cs="Arial"/>
                <w:b/>
              </w:rPr>
            </w:pPr>
          </w:p>
        </w:tc>
        <w:tc>
          <w:tcPr>
            <w:tcW w:w="5855" w:type="dxa"/>
          </w:tcPr>
          <w:p w14:paraId="0F83E377" w14:textId="6A42443E" w:rsidR="00920E32" w:rsidRPr="00012124" w:rsidRDefault="003D6165" w:rsidP="00920E32">
            <w:pPr>
              <w:spacing w:after="120"/>
              <w:rPr>
                <w:lang w:eastAsia="en-GB"/>
              </w:rPr>
            </w:pPr>
            <w:r>
              <w:t xml:space="preserve">If your child has a cow’s milk allergy, or you are an adult patient with certain nutrition difficulties, </w:t>
            </w:r>
            <w:proofErr w:type="spellStart"/>
            <w:r>
              <w:t>Oviva</w:t>
            </w:r>
            <w:proofErr w:type="spellEnd"/>
            <w:r>
              <w:t xml:space="preserve"> UK </w:t>
            </w:r>
            <w:r w:rsidR="00833671">
              <w:t xml:space="preserve">will be used as a </w:t>
            </w:r>
            <w:proofErr w:type="spellStart"/>
            <w:r w:rsidR="00833671">
              <w:t>subprocessor</w:t>
            </w:r>
            <w:proofErr w:type="spellEnd"/>
            <w:r w:rsidR="00833671">
              <w:t xml:space="preserve"> to provide assistance for the condition</w:t>
            </w:r>
            <w:r w:rsidR="00920E32" w:rsidRPr="00012124">
              <w:rPr>
                <w:lang w:eastAsia="en-GB"/>
              </w:rPr>
              <w:t>.</w:t>
            </w:r>
          </w:p>
          <w:p w14:paraId="2F216D59" w14:textId="162E767A" w:rsidR="00920E32" w:rsidRPr="00012124" w:rsidRDefault="00920E32" w:rsidP="00920E32">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23"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8A62E8D" w14:textId="5342116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920E32" w:rsidRPr="00012124" w:rsidRDefault="00920E32" w:rsidP="00920E32">
            <w:pPr>
              <w:spacing w:after="120"/>
              <w:rPr>
                <w:rFonts w:cstheme="minorHAnsi"/>
              </w:rPr>
            </w:pPr>
          </w:p>
          <w:p w14:paraId="49007F3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31C9814" w14:textId="656413B6"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920E32" w:rsidRPr="00012124" w:rsidRDefault="00920E32" w:rsidP="00920E32">
            <w:pPr>
              <w:spacing w:after="120"/>
              <w:rPr>
                <w:rFonts w:eastAsia="Calibri" w:cs="Times New Roman"/>
                <w:b/>
                <w:bCs/>
              </w:rPr>
            </w:pPr>
          </w:p>
          <w:p w14:paraId="6B785B3C" w14:textId="77777777" w:rsidR="00920E32" w:rsidRPr="00012124" w:rsidRDefault="00920E32" w:rsidP="00920E32">
            <w:pPr>
              <w:spacing w:after="120"/>
              <w:rPr>
                <w:rFonts w:eastAsia="Calibri" w:cs="Times New Roman"/>
                <w:bCs/>
              </w:rPr>
            </w:pPr>
            <w:r w:rsidRPr="00012124">
              <w:rPr>
                <w:rFonts w:eastAsia="Calibri" w:cs="Times New Roman"/>
                <w:b/>
                <w:bCs/>
              </w:rPr>
              <w:lastRenderedPageBreak/>
              <w:t>Related Legislation</w:t>
            </w:r>
            <w:r w:rsidRPr="00012124">
              <w:rPr>
                <w:rFonts w:eastAsia="Calibri" w:cs="Times New Roman"/>
                <w:bCs/>
              </w:rPr>
              <w:t>:</w:t>
            </w:r>
          </w:p>
          <w:p w14:paraId="0350F95F" w14:textId="35228615" w:rsidR="00920E32" w:rsidRPr="00012124" w:rsidRDefault="00155D51" w:rsidP="00920E32">
            <w:pPr>
              <w:spacing w:after="120"/>
              <w:rPr>
                <w:rFonts w:cstheme="minorHAnsi"/>
              </w:rPr>
            </w:pPr>
            <w:hyperlink r:id="rId124" w:history="1">
              <w:r w:rsidR="00920E32" w:rsidRPr="00012124">
                <w:rPr>
                  <w:rStyle w:val="Hyperlink"/>
                </w:rPr>
                <w:t>Section 251 NHS Act 2006</w:t>
              </w:r>
            </w:hyperlink>
          </w:p>
        </w:tc>
        <w:tc>
          <w:tcPr>
            <w:tcW w:w="4365" w:type="dxa"/>
          </w:tcPr>
          <w:p w14:paraId="547B6CA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DE6FBC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415695B4"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920E32" w:rsidRPr="00012124" w:rsidRDefault="00920E32" w:rsidP="00920E32">
            <w:pPr>
              <w:rPr>
                <w:rFonts w:cs="Helvetica"/>
              </w:rPr>
            </w:pPr>
          </w:p>
          <w:p w14:paraId="4645A85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920E32" w:rsidRPr="00012124" w:rsidRDefault="00920E32" w:rsidP="00920E32">
            <w:pPr>
              <w:rPr>
                <w:rFonts w:ascii="Times New Roman" w:hAnsi="Times New Roman"/>
                <w:color w:val="000000"/>
                <w:sz w:val="24"/>
                <w:szCs w:val="24"/>
                <w:lang w:eastAsia="en-GB"/>
              </w:rPr>
            </w:pPr>
          </w:p>
          <w:p w14:paraId="2045B042" w14:textId="459A659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2C87909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C59019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D9FB99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3A0336B"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3E16DFC" w14:textId="77777777" w:rsidR="00920E32" w:rsidRPr="00012124" w:rsidRDefault="00920E32" w:rsidP="00920E32">
            <w:pPr>
              <w:autoSpaceDE w:val="0"/>
              <w:autoSpaceDN w:val="0"/>
              <w:adjustRightInd w:val="0"/>
              <w:rPr>
                <w:rFonts w:cs="Arial"/>
              </w:rPr>
            </w:pPr>
          </w:p>
          <w:p w14:paraId="1A45156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7537E8A" w14:textId="087EB5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5" w:history="1">
              <w:r w:rsidRPr="00012124">
                <w:rPr>
                  <w:rStyle w:val="Hyperlink"/>
                  <w:lang w:eastAsia="en-GB"/>
                </w:rPr>
                <w:t>https://ico.org.uk</w:t>
              </w:r>
            </w:hyperlink>
            <w:r w:rsidRPr="00012124">
              <w:rPr>
                <w:color w:val="000000"/>
                <w:lang w:eastAsia="en-GB"/>
              </w:rPr>
              <w:t xml:space="preserve">   </w:t>
            </w:r>
          </w:p>
        </w:tc>
      </w:tr>
      <w:tr w:rsidR="00920E32" w:rsidRPr="00012124" w14:paraId="603E57A7" w14:textId="77777777" w:rsidTr="007749E7">
        <w:trPr>
          <w:trHeight w:val="1833"/>
        </w:trPr>
        <w:tc>
          <w:tcPr>
            <w:tcW w:w="1557" w:type="dxa"/>
          </w:tcPr>
          <w:p w14:paraId="3873CA51" w14:textId="77777777" w:rsidR="00920E32" w:rsidRPr="00012124" w:rsidRDefault="00920E32" w:rsidP="00920E32">
            <w:pPr>
              <w:spacing w:after="120"/>
              <w:rPr>
                <w:rFonts w:cs="Arial"/>
                <w:b/>
              </w:rPr>
            </w:pPr>
            <w:r w:rsidRPr="00012124">
              <w:rPr>
                <w:rFonts w:cs="Arial"/>
                <w:b/>
              </w:rPr>
              <w:lastRenderedPageBreak/>
              <w:t>Research Partners</w:t>
            </w:r>
          </w:p>
          <w:p w14:paraId="4D25602A" w14:textId="77777777" w:rsidR="00920E32" w:rsidRPr="00012124" w:rsidRDefault="00920E32" w:rsidP="00920E32">
            <w:pPr>
              <w:rPr>
                <w:rFonts w:cs="Arial"/>
                <w:b/>
              </w:rPr>
            </w:pPr>
          </w:p>
        </w:tc>
        <w:tc>
          <w:tcPr>
            <w:tcW w:w="5855" w:type="dxa"/>
          </w:tcPr>
          <w:p w14:paraId="2DE703D3" w14:textId="00025890" w:rsidR="00920E32" w:rsidRPr="00012124" w:rsidRDefault="00920E32" w:rsidP="00920E32">
            <w:pPr>
              <w:rPr>
                <w:lang w:eastAsia="en-GB"/>
              </w:rPr>
            </w:pPr>
            <w:r w:rsidRPr="00012124">
              <w:rPr>
                <w:lang w:eastAsia="en-GB"/>
              </w:rPr>
              <w:t xml:space="preserve">The practice participates projects and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26" w:history="1">
              <w:r w:rsidRPr="00012124">
                <w:rPr>
                  <w:rStyle w:val="Hyperlink"/>
                  <w:color w:val="auto"/>
                  <w:lang w:eastAsia="en-GB"/>
                </w:rPr>
                <w:t>Article 89(1) of UK GDPR</w:t>
              </w:r>
            </w:hyperlink>
            <w:r w:rsidRPr="00012124">
              <w:rPr>
                <w:lang w:eastAsia="en-GB"/>
              </w:rPr>
              <w:t>.</w:t>
            </w:r>
          </w:p>
          <w:p w14:paraId="128A83F5" w14:textId="77777777" w:rsidR="00920E32" w:rsidRPr="00012124" w:rsidRDefault="00920E32" w:rsidP="00920E32">
            <w:pPr>
              <w:rPr>
                <w:lang w:eastAsia="en-GB"/>
              </w:rPr>
            </w:pPr>
          </w:p>
          <w:p w14:paraId="66F4FA5C" w14:textId="77777777" w:rsidR="00920E32" w:rsidRPr="00012124" w:rsidRDefault="00920E32" w:rsidP="00920E32">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920E32" w:rsidRPr="00012124" w:rsidRDefault="00920E32" w:rsidP="00920E32"/>
          <w:p w14:paraId="23EE39D6" w14:textId="77777777" w:rsidR="00920E32" w:rsidRPr="00012124" w:rsidRDefault="00920E32" w:rsidP="00920E32">
            <w:r w:rsidRPr="00012124">
              <w:t xml:space="preserve">We may also use your medical records to carry out research within the practice. </w:t>
            </w:r>
          </w:p>
          <w:p w14:paraId="052D97BE"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We share information with the following medical research organisations with your explicit consent or when the law allows: [insert names e.g. Clinical Practice Research Datalink].</w:t>
            </w:r>
          </w:p>
          <w:p w14:paraId="41231510" w14:textId="77777777" w:rsidR="00920E32" w:rsidRPr="00012124" w:rsidRDefault="00920E32" w:rsidP="00920E32">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920E32" w:rsidRPr="00012124" w:rsidRDefault="00920E32" w:rsidP="00920E32">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Pr="00012124">
              <w:rPr>
                <w:rFonts w:cs="Verdana"/>
              </w:rPr>
              <w:lastRenderedPageBreak/>
              <w:t xml:space="preserve">This is exercised via the National Data Opt-out; see the </w:t>
            </w:r>
            <w:hyperlink r:id="rId127" w:history="1">
              <w:r w:rsidRPr="00012124">
                <w:rPr>
                  <w:rStyle w:val="Hyperlink"/>
                  <w:rFonts w:cs="Verdana"/>
                </w:rPr>
                <w:t>NHS Your Data Matters</w:t>
              </w:r>
            </w:hyperlink>
            <w:r w:rsidRPr="00012124">
              <w:rPr>
                <w:rFonts w:cs="Verdana"/>
              </w:rPr>
              <w:t xml:space="preserve"> page. </w:t>
            </w:r>
          </w:p>
        </w:tc>
        <w:tc>
          <w:tcPr>
            <w:tcW w:w="2147" w:type="dxa"/>
            <w:gridSpan w:val="2"/>
          </w:tcPr>
          <w:p w14:paraId="6727CE95" w14:textId="6FAD9470" w:rsidR="00920E32" w:rsidRPr="00012124" w:rsidRDefault="00920E32" w:rsidP="00920E32">
            <w:pPr>
              <w:spacing w:after="120"/>
              <w:rPr>
                <w:rFonts w:cstheme="minorHAnsi"/>
              </w:rPr>
            </w:pPr>
            <w:r w:rsidRPr="00012124">
              <w:rPr>
                <w:rFonts w:cstheme="minorHAnsi"/>
              </w:rPr>
              <w:lastRenderedPageBreak/>
              <w:t xml:space="preserve"> </w:t>
            </w:r>
            <w:r w:rsidRPr="00012124">
              <w:rPr>
                <w:rFonts w:eastAsia="Calibri" w:cs="Times New Roman"/>
              </w:rPr>
              <w:t xml:space="preserve">All records held by the Practice will be kept for the duration specified in the </w:t>
            </w:r>
            <w:hyperlink r:id="rId128"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920E32" w:rsidRPr="00012124" w:rsidRDefault="00920E32" w:rsidP="00920E32">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5AFF3BA" w14:textId="77777777" w:rsidR="00920E32" w:rsidRPr="00012124" w:rsidRDefault="00920E32" w:rsidP="00920E32"/>
          <w:p w14:paraId="0A260881" w14:textId="1BE6C96A"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920E32" w:rsidRPr="00012124" w:rsidRDefault="00920E32" w:rsidP="00920E32">
            <w:pPr>
              <w:spacing w:after="120"/>
              <w:rPr>
                <w:rFonts w:cstheme="minorHAnsi"/>
              </w:rPr>
            </w:pPr>
          </w:p>
          <w:p w14:paraId="3D0410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920E32" w:rsidRPr="00012124" w:rsidRDefault="00920E32" w:rsidP="00920E32">
            <w:r w:rsidRPr="00012124">
              <w:t xml:space="preserve">Article 9 (2) (j) - for archiving purposes in the public interest, scientific or historical research purposes </w:t>
            </w:r>
            <w:r w:rsidRPr="00012124">
              <w:lastRenderedPageBreak/>
              <w:t>or statistical purposes in accordance with Article 89(1) based on Union or Member State law</w:t>
            </w:r>
          </w:p>
          <w:p w14:paraId="19029F25" w14:textId="77777777" w:rsidR="00920E32" w:rsidRPr="00012124" w:rsidRDefault="00920E32" w:rsidP="00920E32">
            <w:pPr>
              <w:spacing w:after="120"/>
              <w:rPr>
                <w:rFonts w:cstheme="minorHAnsi"/>
              </w:rPr>
            </w:pPr>
          </w:p>
        </w:tc>
        <w:tc>
          <w:tcPr>
            <w:tcW w:w="4365" w:type="dxa"/>
          </w:tcPr>
          <w:p w14:paraId="14A016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C78C36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CB04B56"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920E32" w:rsidRPr="00012124" w:rsidRDefault="00920E32" w:rsidP="00920E32">
            <w:pPr>
              <w:rPr>
                <w:rFonts w:cs="Helvetica"/>
              </w:rPr>
            </w:pPr>
          </w:p>
          <w:p w14:paraId="52E3811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920E32" w:rsidRPr="00012124" w:rsidRDefault="00920E32" w:rsidP="00920E32">
            <w:pPr>
              <w:rPr>
                <w:rFonts w:ascii="Times New Roman" w:hAnsi="Times New Roman"/>
                <w:color w:val="000000"/>
                <w:sz w:val="24"/>
                <w:szCs w:val="24"/>
                <w:lang w:eastAsia="en-GB"/>
              </w:rPr>
            </w:pPr>
          </w:p>
          <w:p w14:paraId="4F51CF16" w14:textId="4E77856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826C9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49C04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861155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7D80E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CC60762" w14:textId="77777777" w:rsidR="00920E32" w:rsidRPr="00012124" w:rsidRDefault="00920E32" w:rsidP="00920E32">
            <w:pPr>
              <w:autoSpaceDE w:val="0"/>
              <w:autoSpaceDN w:val="0"/>
              <w:adjustRightInd w:val="0"/>
              <w:rPr>
                <w:rFonts w:cs="Arial"/>
              </w:rPr>
            </w:pPr>
          </w:p>
          <w:p w14:paraId="04163E0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4565D18" w14:textId="712470B7"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29" w:history="1">
              <w:r w:rsidRPr="00012124">
                <w:rPr>
                  <w:rStyle w:val="Hyperlink"/>
                  <w:lang w:eastAsia="en-GB"/>
                </w:rPr>
                <w:t>https://ico.org.uk</w:t>
              </w:r>
            </w:hyperlink>
            <w:r w:rsidRPr="00012124">
              <w:rPr>
                <w:color w:val="000000"/>
                <w:lang w:eastAsia="en-GB"/>
              </w:rPr>
              <w:t xml:space="preserve"> </w:t>
            </w:r>
          </w:p>
        </w:tc>
      </w:tr>
      <w:tr w:rsidR="00920E32" w:rsidRPr="00012124" w14:paraId="16F49ECE" w14:textId="77777777" w:rsidTr="007749E7">
        <w:trPr>
          <w:trHeight w:val="233"/>
        </w:trPr>
        <w:tc>
          <w:tcPr>
            <w:tcW w:w="1557" w:type="dxa"/>
          </w:tcPr>
          <w:p w14:paraId="52B59E1F" w14:textId="77777777" w:rsidR="00920E32" w:rsidRPr="00012124" w:rsidRDefault="00920E32" w:rsidP="00920E32">
            <w:pPr>
              <w:spacing w:after="120"/>
              <w:rPr>
                <w:rFonts w:cs="Arial"/>
                <w:b/>
              </w:rPr>
            </w:pPr>
            <w:r w:rsidRPr="00012124">
              <w:rPr>
                <w:rFonts w:cs="Arial"/>
                <w:b/>
              </w:rPr>
              <w:lastRenderedPageBreak/>
              <w:t>Employment Processing</w:t>
            </w:r>
          </w:p>
          <w:p w14:paraId="1C800027" w14:textId="77777777" w:rsidR="00920E32" w:rsidRPr="00012124" w:rsidRDefault="00920E32" w:rsidP="00920E32">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920E32" w:rsidRPr="00012124" w:rsidRDefault="00920E32" w:rsidP="00920E32">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920E32" w:rsidRPr="00012124" w:rsidRDefault="00920E32" w:rsidP="00920E32">
            <w:pPr>
              <w:spacing w:after="120"/>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02B41E76" w14:textId="77777777" w:rsidR="00920E32" w:rsidRPr="00012124" w:rsidRDefault="00920E32" w:rsidP="00920E32">
            <w:pPr>
              <w:spacing w:after="120"/>
              <w:rPr>
                <w:rFonts w:cstheme="minorHAnsi"/>
              </w:rPr>
            </w:pPr>
          </w:p>
        </w:tc>
        <w:tc>
          <w:tcPr>
            <w:tcW w:w="2147" w:type="dxa"/>
            <w:gridSpan w:val="2"/>
          </w:tcPr>
          <w:p w14:paraId="530142DF" w14:textId="1E050934" w:rsidR="00920E32" w:rsidRPr="00012124" w:rsidRDefault="00920E32" w:rsidP="00920E32">
            <w:pPr>
              <w:spacing w:after="120"/>
              <w:rPr>
                <w:rFonts w:cstheme="minorHAnsi"/>
              </w:rPr>
            </w:pPr>
            <w:r w:rsidRPr="00012124">
              <w:rPr>
                <w:rFonts w:eastAsia="Calibri" w:cs="Times New Roman"/>
              </w:rPr>
              <w:t xml:space="preserve">All records held by the Practice will be kept for the duration specified in the </w:t>
            </w:r>
            <w:hyperlink r:id="rId130"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920E32" w:rsidRPr="00012124" w:rsidRDefault="00920E32" w:rsidP="00920E32">
            <w:pPr>
              <w:spacing w:after="120"/>
              <w:rPr>
                <w:rStyle w:val="Hyperlink"/>
                <w:rFonts w:eastAsia="Times New Roman"/>
              </w:rPr>
            </w:pPr>
          </w:p>
          <w:p w14:paraId="3A1238E9"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920E32" w:rsidRPr="00012124" w:rsidRDefault="00920E32" w:rsidP="00920E32">
            <w:pPr>
              <w:spacing w:after="120"/>
              <w:rPr>
                <w:rFonts w:cs="Helvetica"/>
              </w:rPr>
            </w:pPr>
            <w:r w:rsidRPr="00012124">
              <w:rPr>
                <w:rFonts w:cs="Helvetica"/>
              </w:rPr>
              <w:lastRenderedPageBreak/>
              <w:t>Article 9(2) (b): processing is necessary for the purposes of carrying out the obligations and exercising specific rights of the controller or of the data subject</w:t>
            </w:r>
          </w:p>
          <w:p w14:paraId="64B6640C" w14:textId="77777777" w:rsidR="00920E32" w:rsidRPr="00012124" w:rsidRDefault="00920E32" w:rsidP="00920E32">
            <w:pPr>
              <w:spacing w:after="120"/>
              <w:rPr>
                <w:rFonts w:cstheme="minorHAnsi"/>
              </w:rPr>
            </w:pPr>
          </w:p>
          <w:p w14:paraId="442908E2" w14:textId="77777777" w:rsidR="00920E32" w:rsidRPr="00012124" w:rsidRDefault="00920E32" w:rsidP="00920E32">
            <w:pPr>
              <w:spacing w:after="120"/>
              <w:rPr>
                <w:rFonts w:cstheme="minorHAnsi"/>
              </w:rPr>
            </w:pPr>
          </w:p>
        </w:tc>
        <w:tc>
          <w:tcPr>
            <w:tcW w:w="4365" w:type="dxa"/>
          </w:tcPr>
          <w:p w14:paraId="7546AED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920E32" w:rsidRPr="00012124" w:rsidRDefault="00920E32" w:rsidP="00920E32">
            <w:pPr>
              <w:rPr>
                <w:rFonts w:cs="Helvetica"/>
              </w:rPr>
            </w:pPr>
          </w:p>
          <w:p w14:paraId="00CBB65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lastRenderedPageBreak/>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920E32" w:rsidRPr="00012124" w:rsidRDefault="00920E32" w:rsidP="00920E32">
            <w:pPr>
              <w:rPr>
                <w:rFonts w:ascii="Times New Roman" w:hAnsi="Times New Roman"/>
                <w:color w:val="000000"/>
                <w:sz w:val="24"/>
                <w:szCs w:val="24"/>
                <w:lang w:eastAsia="en-GB"/>
              </w:rPr>
            </w:pPr>
          </w:p>
          <w:p w14:paraId="20584119" w14:textId="5293BAC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74C6283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525A22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FCAEC3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6D4D45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DE3100F" w14:textId="77777777" w:rsidR="00920E32" w:rsidRPr="00012124" w:rsidRDefault="00920E32" w:rsidP="00920E32">
            <w:pPr>
              <w:autoSpaceDE w:val="0"/>
              <w:autoSpaceDN w:val="0"/>
              <w:adjustRightInd w:val="0"/>
              <w:rPr>
                <w:rFonts w:cs="Arial"/>
              </w:rPr>
            </w:pPr>
          </w:p>
          <w:p w14:paraId="7AEBCBF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FDA01F" w14:textId="423ED8F2"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31" w:history="1">
              <w:r w:rsidRPr="00012124">
                <w:rPr>
                  <w:rStyle w:val="Hyperlink"/>
                  <w:lang w:eastAsia="en-GB"/>
                </w:rPr>
                <w:t>https://ico.org.uk</w:t>
              </w:r>
            </w:hyperlink>
            <w:r w:rsidRPr="00012124">
              <w:rPr>
                <w:color w:val="000000"/>
                <w:lang w:eastAsia="en-GB"/>
              </w:rPr>
              <w:t xml:space="preserve">   </w:t>
            </w:r>
          </w:p>
        </w:tc>
      </w:tr>
      <w:tr w:rsidR="00920E32"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920E32" w:rsidRPr="00012124" w:rsidRDefault="00920E32" w:rsidP="00920E32">
            <w:pPr>
              <w:pStyle w:val="Heading2"/>
              <w:numPr>
                <w:ilvl w:val="1"/>
                <w:numId w:val="20"/>
              </w:numPr>
              <w:jc w:val="center"/>
              <w:rPr>
                <w:rFonts w:asciiTheme="minorHAnsi" w:hAnsiTheme="minorHAnsi" w:cstheme="minorHAnsi"/>
                <w:noProof/>
              </w:rPr>
            </w:pPr>
            <w:bookmarkStart w:id="55" w:name="_Data_Sharing_Databases"/>
            <w:bookmarkStart w:id="56" w:name="_Ref31097983"/>
            <w:bookmarkStart w:id="57" w:name="_Toc97641753"/>
            <w:bookmarkStart w:id="58" w:name="_Toc107484269"/>
            <w:bookmarkEnd w:id="55"/>
            <w:r w:rsidRPr="00012124">
              <w:rPr>
                <w:rFonts w:asciiTheme="minorHAnsi" w:hAnsiTheme="minorHAnsi" w:cstheme="minorHAnsi"/>
                <w:b/>
                <w:noProof/>
                <w:color w:val="auto"/>
              </w:rPr>
              <w:lastRenderedPageBreak/>
              <w:t>Data Sharing Databases</w:t>
            </w:r>
            <w:bookmarkEnd w:id="56"/>
            <w:bookmarkEnd w:id="57"/>
            <w:bookmarkEnd w:id="58"/>
          </w:p>
        </w:tc>
      </w:tr>
      <w:tr w:rsidR="00920E32" w:rsidRPr="00012124" w14:paraId="33E83FC0" w14:textId="77777777" w:rsidTr="007749E7">
        <w:trPr>
          <w:trHeight w:val="2182"/>
        </w:trPr>
        <w:tc>
          <w:tcPr>
            <w:tcW w:w="1557" w:type="dxa"/>
          </w:tcPr>
          <w:p w14:paraId="327D664C" w14:textId="77777777" w:rsidR="00920E32" w:rsidRPr="00012124" w:rsidRDefault="00920E32" w:rsidP="00920E32">
            <w:pPr>
              <w:spacing w:after="120"/>
              <w:rPr>
                <w:rFonts w:cs="Arial"/>
                <w:b/>
              </w:rPr>
            </w:pPr>
            <w:r w:rsidRPr="00012124">
              <w:rPr>
                <w:rFonts w:cs="Arial"/>
                <w:b/>
              </w:rPr>
              <w:t>System/database</w:t>
            </w:r>
          </w:p>
          <w:p w14:paraId="0FCA4B74" w14:textId="77777777" w:rsidR="00920E32" w:rsidRPr="00012124" w:rsidRDefault="00920E32" w:rsidP="00920E32">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w:t>
            </w:r>
            <w:r w:rsidRPr="00012124">
              <w:rPr>
                <w:b/>
                <w:color w:val="000000"/>
                <w:lang w:eastAsia="en-GB"/>
              </w:rPr>
              <w:lastRenderedPageBreak/>
              <w:t>categories of personal data</w:t>
            </w:r>
          </w:p>
        </w:tc>
        <w:tc>
          <w:tcPr>
            <w:tcW w:w="5855" w:type="dxa"/>
          </w:tcPr>
          <w:p w14:paraId="5EBD4C73" w14:textId="77777777" w:rsidR="00920E32" w:rsidRPr="00012124" w:rsidRDefault="00920E32" w:rsidP="00920E32">
            <w:pPr>
              <w:spacing w:after="120"/>
              <w:rPr>
                <w:rFonts w:eastAsia="Calibri" w:cs="Times New Roman"/>
                <w:bCs/>
              </w:rPr>
            </w:pPr>
            <w:r w:rsidRPr="00012124">
              <w:rPr>
                <w:b/>
              </w:rPr>
              <w:lastRenderedPageBreak/>
              <w:t xml:space="preserve">Purpose of the processing </w:t>
            </w:r>
          </w:p>
        </w:tc>
        <w:tc>
          <w:tcPr>
            <w:tcW w:w="2147" w:type="dxa"/>
            <w:gridSpan w:val="2"/>
          </w:tcPr>
          <w:p w14:paraId="1F2AB12B" w14:textId="77777777" w:rsidR="00920E32" w:rsidRPr="00012124" w:rsidRDefault="00920E32" w:rsidP="00920E32">
            <w:pPr>
              <w:rPr>
                <w:rFonts w:cstheme="minorHAnsi"/>
              </w:rPr>
            </w:pPr>
            <w:r w:rsidRPr="00012124">
              <w:rPr>
                <w:b/>
              </w:rPr>
              <w:t>Data Retention Period</w:t>
            </w:r>
          </w:p>
        </w:tc>
        <w:tc>
          <w:tcPr>
            <w:tcW w:w="1952" w:type="dxa"/>
          </w:tcPr>
          <w:p w14:paraId="43DB8CD9" w14:textId="77777777" w:rsidR="00920E32" w:rsidRPr="00012124" w:rsidRDefault="00920E32" w:rsidP="00920E32">
            <w:pPr>
              <w:jc w:val="center"/>
              <w:rPr>
                <w:b/>
              </w:rPr>
            </w:pPr>
            <w:r w:rsidRPr="00012124">
              <w:rPr>
                <w:b/>
              </w:rPr>
              <w:t>Lawful basis</w:t>
            </w:r>
          </w:p>
          <w:p w14:paraId="58B72C95" w14:textId="77777777" w:rsidR="00920E32" w:rsidRPr="00012124" w:rsidRDefault="00920E32" w:rsidP="00920E32">
            <w:pPr>
              <w:jc w:val="center"/>
              <w:rPr>
                <w:b/>
              </w:rPr>
            </w:pPr>
            <w:r w:rsidRPr="00012124">
              <w:rPr>
                <w:b/>
              </w:rPr>
              <w:t>General Data Protection Regulation</w:t>
            </w:r>
          </w:p>
          <w:p w14:paraId="06364279" w14:textId="77777777" w:rsidR="00920E32" w:rsidRPr="00012124" w:rsidRDefault="00920E32" w:rsidP="00920E32">
            <w:pPr>
              <w:jc w:val="center"/>
              <w:rPr>
                <w:b/>
              </w:rPr>
            </w:pPr>
            <w:r w:rsidRPr="00012124">
              <w:rPr>
                <w:b/>
                <w:i/>
              </w:rPr>
              <w:t>- Article 6 -</w:t>
            </w:r>
          </w:p>
          <w:p w14:paraId="6AA0D679" w14:textId="77777777" w:rsidR="00920E32" w:rsidRPr="00012124" w:rsidRDefault="00920E32" w:rsidP="00920E32">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747B15F4" w14:textId="77777777" w:rsidTr="007749E7">
        <w:trPr>
          <w:trHeight w:val="1833"/>
        </w:trPr>
        <w:tc>
          <w:tcPr>
            <w:tcW w:w="1557" w:type="dxa"/>
          </w:tcPr>
          <w:p w14:paraId="131B22F8" w14:textId="72637052" w:rsidR="0028290F" w:rsidRDefault="00155D51" w:rsidP="00920E32">
            <w:pPr>
              <w:spacing w:after="120"/>
              <w:rPr>
                <w:b/>
                <w:bCs/>
              </w:rPr>
            </w:pPr>
            <w:hyperlink r:id="rId132" w:history="1">
              <w:r w:rsidR="0028290F" w:rsidRPr="00A94CD5">
                <w:rPr>
                  <w:rStyle w:val="Hyperlink"/>
                  <w:b/>
                  <w:bCs/>
                </w:rPr>
                <w:t>London Care Record</w:t>
              </w:r>
            </w:hyperlink>
          </w:p>
          <w:p w14:paraId="5CC12F95" w14:textId="556C3EB7" w:rsidR="00BE26E3" w:rsidRPr="004F4CEE" w:rsidRDefault="00BE26E3" w:rsidP="00920E32">
            <w:pPr>
              <w:spacing w:after="120"/>
              <w:rPr>
                <w:b/>
                <w:bCs/>
              </w:rPr>
            </w:pPr>
            <w:r>
              <w:rPr>
                <w:b/>
                <w:bCs/>
              </w:rPr>
              <w:t>(in North Central London, provided via</w:t>
            </w:r>
          </w:p>
          <w:p w14:paraId="285DE87A" w14:textId="56A19708" w:rsidR="00920E32" w:rsidRPr="00012124" w:rsidRDefault="00155D51" w:rsidP="00920E32">
            <w:pPr>
              <w:spacing w:after="120"/>
              <w:rPr>
                <w:b/>
                <w:color w:val="0000FF" w:themeColor="hyperlink"/>
                <w:u w:val="single"/>
              </w:rPr>
            </w:pPr>
            <w:hyperlink r:id="rId133" w:history="1">
              <w:r w:rsidR="00920E32" w:rsidRPr="00012124">
                <w:rPr>
                  <w:rStyle w:val="Hyperlink"/>
                  <w:b/>
                </w:rPr>
                <w:t>Cerner - Health Information Exchange (HIE)</w:t>
              </w:r>
            </w:hyperlink>
            <w:r w:rsidR="00BE26E3">
              <w:rPr>
                <w:rStyle w:val="Hyperlink"/>
                <w:b/>
              </w:rPr>
              <w:t>)</w:t>
            </w:r>
          </w:p>
        </w:tc>
        <w:tc>
          <w:tcPr>
            <w:tcW w:w="5855" w:type="dxa"/>
          </w:tcPr>
          <w:p w14:paraId="35AC5B2D" w14:textId="7813B377" w:rsidR="00920E32" w:rsidRPr="00012124" w:rsidRDefault="00BE26E3" w:rsidP="00920E32">
            <w:r>
              <w:t xml:space="preserve">The </w:t>
            </w:r>
            <w:hyperlink r:id="rId134" w:history="1">
              <w:r w:rsidRPr="005C5B06">
                <w:rPr>
                  <w:rStyle w:val="Hyperlink"/>
                </w:rPr>
                <w:t>London Care Record</w:t>
              </w:r>
            </w:hyperlink>
            <w:r>
              <w:t xml:space="preserve"> (LCR)</w:t>
            </w:r>
            <w:r w:rsidR="00920E32" w:rsidRPr="00012124">
              <w:rPr>
                <w:b/>
              </w:rPr>
              <w:t xml:space="preserve"> </w:t>
            </w:r>
            <w:r w:rsidR="00920E32" w:rsidRPr="00012124">
              <w:rPr>
                <w:lang w:eastAsia="en-GB"/>
              </w:rPr>
              <w:t xml:space="preserve">is an Electronic Health Record (EHR) linking system that </w:t>
            </w:r>
            <w:r w:rsidR="00920E32" w:rsidRPr="00012124">
              <w:rPr>
                <w:rFonts w:cs="Arial"/>
              </w:rPr>
              <w:t xml:space="preserve">brings together patient data across the health and care system in a secure manner, embedding a single aggregated longitudinal view of the patient natively in each EHR system </w:t>
            </w:r>
            <w:r w:rsidR="00920E32" w:rsidRPr="00012124">
              <w:t>irrespective of traditional organisational or technological boundaries.</w:t>
            </w:r>
          </w:p>
          <w:p w14:paraId="3032926F" w14:textId="77777777" w:rsidR="00920E32" w:rsidRPr="00012124" w:rsidRDefault="00920E32" w:rsidP="00920E32"/>
          <w:p w14:paraId="1F2871EF" w14:textId="1A211B2D" w:rsidR="00920E32" w:rsidRPr="00012124" w:rsidRDefault="00BE26E3" w:rsidP="00920E32">
            <w:r>
              <w:t>The LCR</w:t>
            </w:r>
            <w:r w:rsidR="00920E32" w:rsidRPr="00012124">
              <w:t xml:space="preserve"> includes information about patients/clients recorded by acute hospitals, mental health, community health, social care and GP Practices. </w:t>
            </w:r>
          </w:p>
          <w:p w14:paraId="6DA7ADD8" w14:textId="77777777" w:rsidR="00920E32" w:rsidRPr="00012124" w:rsidRDefault="00920E32" w:rsidP="00920E32"/>
          <w:p w14:paraId="54C5375F" w14:textId="031C5CC7" w:rsidR="00920E32" w:rsidRPr="00012124" w:rsidRDefault="00920E32" w:rsidP="00920E32">
            <w:r w:rsidRPr="00012124">
              <w:t>Healthcare professionals across London</w:t>
            </w:r>
            <w:r w:rsidR="00BE26E3">
              <w:t xml:space="preserve"> and the region</w:t>
            </w:r>
            <w:r w:rsidRPr="00012124">
              <w:t xml:space="preserve"> are able to access can access subsets of their patients/service users’ medical or social records</w:t>
            </w:r>
            <w:r w:rsidRPr="00012124">
              <w:rPr>
                <w:i/>
              </w:rPr>
              <w:t xml:space="preserve"> </w:t>
            </w:r>
            <w:r w:rsidRPr="00012124">
              <w:t xml:space="preserve">from a single system in order to provide the best possible care. </w:t>
            </w:r>
          </w:p>
          <w:p w14:paraId="2CEA13C0" w14:textId="77777777" w:rsidR="00920E32" w:rsidRPr="00012124" w:rsidRDefault="00920E32" w:rsidP="00920E32"/>
          <w:p w14:paraId="746987E6" w14:textId="77777777" w:rsidR="00920E32" w:rsidRPr="00012124" w:rsidRDefault="00920E32" w:rsidP="00920E32">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Pr="00012124">
              <w:t xml:space="preserve"> </w:t>
            </w:r>
          </w:p>
          <w:p w14:paraId="0305E8DA" w14:textId="2080487C" w:rsidR="00920E32" w:rsidRPr="00012124" w:rsidRDefault="00920E32" w:rsidP="00920E32">
            <w:pPr>
              <w:spacing w:after="200" w:line="276" w:lineRule="auto"/>
              <w:jc w:val="both"/>
            </w:pPr>
          </w:p>
        </w:tc>
        <w:tc>
          <w:tcPr>
            <w:tcW w:w="2147" w:type="dxa"/>
            <w:gridSpan w:val="2"/>
          </w:tcPr>
          <w:p w14:paraId="14C29AFC" w14:textId="721FE015" w:rsidR="00920E32" w:rsidRPr="00012124" w:rsidRDefault="00920E32" w:rsidP="00920E32">
            <w:pPr>
              <w:spacing w:after="120"/>
              <w:rPr>
                <w:rFonts w:eastAsia="Calibri" w:cs="Times New Roman"/>
              </w:rPr>
            </w:pPr>
            <w:r w:rsidRPr="00012124">
              <w:rPr>
                <w:rFonts w:eastAsia="Calibri" w:cs="Times New Roman"/>
              </w:rPr>
              <w:t xml:space="preserve">All records held by the Practice and in the </w:t>
            </w:r>
            <w:r w:rsidR="00525C31">
              <w:rPr>
                <w:rFonts w:eastAsia="Calibri" w:cs="Times New Roman"/>
              </w:rPr>
              <w:t>LCR</w:t>
            </w:r>
            <w:r w:rsidRPr="00012124">
              <w:rPr>
                <w:rFonts w:eastAsia="Calibri" w:cs="Times New Roman"/>
              </w:rPr>
              <w:t xml:space="preserve"> system are  kept for the duration specified in the </w:t>
            </w:r>
            <w:hyperlink r:id="rId135" w:history="1">
              <w:r w:rsidRPr="00012124">
                <w:rPr>
                  <w:rStyle w:val="Hyperlink"/>
                  <w:rFonts w:eastAsia="Calibri" w:cs="Times New Roman"/>
                </w:rPr>
                <w:t>Records Management Codes of Practice for Health and Social Care</w:t>
              </w:r>
            </w:hyperlink>
          </w:p>
        </w:tc>
        <w:tc>
          <w:tcPr>
            <w:tcW w:w="1952" w:type="dxa"/>
          </w:tcPr>
          <w:p w14:paraId="08C07A5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40E675A0" w14:textId="12500A6E"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3B53FD" w14:textId="77777777" w:rsidR="00920E32" w:rsidRPr="00012124" w:rsidRDefault="00920E32" w:rsidP="00920E32">
            <w:pPr>
              <w:rPr>
                <w:rFonts w:eastAsia="Times New Roman" w:cstheme="minorHAnsi"/>
                <w:color w:val="0000FF" w:themeColor="hyperlink"/>
                <w:u w:val="single"/>
              </w:rPr>
            </w:pPr>
          </w:p>
          <w:p w14:paraId="5311FB1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3DA3D3A" w14:textId="3A38CCD9"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r w:rsidRPr="00012124">
              <w:rPr>
                <w:i/>
                <w:color w:val="000000"/>
                <w:lang w:eastAsia="en-GB"/>
              </w:rPr>
              <w:t>.</w:t>
            </w:r>
          </w:p>
          <w:p w14:paraId="166BC9CB" w14:textId="77777777" w:rsidR="00920E32" w:rsidRPr="00012124" w:rsidRDefault="00920E32" w:rsidP="00920E32">
            <w:pPr>
              <w:rPr>
                <w:b/>
              </w:rPr>
            </w:pPr>
          </w:p>
          <w:p w14:paraId="40291DA1"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04627BC3" w14:textId="4E5CB6D5" w:rsidR="00920E32" w:rsidRPr="00012124" w:rsidRDefault="00155D51" w:rsidP="00920E32">
            <w:pPr>
              <w:spacing w:after="120"/>
              <w:rPr>
                <w:rFonts w:eastAsia="Calibri" w:cs="Times New Roman"/>
                <w:bCs/>
              </w:rPr>
            </w:pPr>
            <w:hyperlink r:id="rId136"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5132AC40" w14:textId="55DEF859" w:rsidR="00920E32" w:rsidRPr="00012124" w:rsidRDefault="00155D51" w:rsidP="00920E32">
            <w:pPr>
              <w:spacing w:after="120"/>
              <w:rPr>
                <w:rFonts w:cstheme="minorHAnsi"/>
              </w:rPr>
            </w:pPr>
            <w:hyperlink r:id="rId137" w:history="1">
              <w:r w:rsidR="00920E32" w:rsidRPr="00012124">
                <w:rPr>
                  <w:rStyle w:val="Hyperlink"/>
                  <w:rFonts w:eastAsia="Calibri" w:cs="Times New Roman"/>
                  <w:bCs/>
                </w:rPr>
                <w:t>Common Law of Duty of Confidentiality</w:t>
              </w:r>
            </w:hyperlink>
          </w:p>
        </w:tc>
        <w:tc>
          <w:tcPr>
            <w:tcW w:w="4365" w:type="dxa"/>
          </w:tcPr>
          <w:p w14:paraId="2006E6D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5CA6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A51C6AC" w14:textId="002944C4" w:rsidR="00920E32" w:rsidRDefault="00920E32" w:rsidP="00920E32">
            <w:pPr>
              <w:rPr>
                <w:rFonts w:ascii="Calibri" w:eastAsia="Calibri" w:hAnsi="Calibri" w:cs="Times New Roman"/>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525C31">
              <w:rPr>
                <w:rFonts w:cs="Helvetica"/>
              </w:rPr>
              <w:t>the LCR</w:t>
            </w:r>
            <w:r w:rsidRPr="00012124">
              <w:rPr>
                <w:rFonts w:cs="Helvetica"/>
              </w:rPr>
              <w:t xml:space="preserve">. You also have the right </w:t>
            </w:r>
            <w:r w:rsidRPr="00012124">
              <w:rPr>
                <w:lang w:eastAsia="en-GB"/>
              </w:rPr>
              <w:t xml:space="preserve">opt out of </w:t>
            </w:r>
            <w:r w:rsidR="00525C31">
              <w:rPr>
                <w:lang w:eastAsia="en-GB"/>
              </w:rPr>
              <w:t>the LCR</w:t>
            </w:r>
            <w:r w:rsidR="00525C31" w:rsidRPr="00012124">
              <w:rPr>
                <w:lang w:eastAsia="en-GB"/>
              </w:rPr>
              <w:t xml:space="preserve"> </w:t>
            </w:r>
            <w:r w:rsidRPr="00012124">
              <w:rPr>
                <w:lang w:eastAsia="en-GB"/>
              </w:rPr>
              <w:t xml:space="preserve">by completing an opt-out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r w:rsidR="00525C31">
              <w:rPr>
                <w:rFonts w:ascii="Calibri" w:eastAsia="Calibri" w:hAnsi="Calibri" w:cs="Times New Roman"/>
              </w:rPr>
              <w:t>the LCR</w:t>
            </w:r>
            <w:r w:rsidRPr="00012124">
              <w:rPr>
                <w:rFonts w:ascii="Calibri" w:eastAsia="Calibri" w:hAnsi="Calibri" w:cs="Times New Roman"/>
              </w:rPr>
              <w:t xml:space="preserve"> includes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w:t>
            </w:r>
          </w:p>
          <w:p w14:paraId="7353624A" w14:textId="77777777" w:rsidR="00580648" w:rsidRDefault="00580648" w:rsidP="00920E32">
            <w:pPr>
              <w:rPr>
                <w:rFonts w:ascii="Calibri" w:eastAsia="Calibri" w:hAnsi="Calibri" w:cs="Times New Roman"/>
              </w:rPr>
            </w:pPr>
          </w:p>
          <w:p w14:paraId="6720F161" w14:textId="3B24FC3A" w:rsidR="001E60E8" w:rsidRDefault="00580648" w:rsidP="00920E32">
            <w:pPr>
              <w:rPr>
                <w:rFonts w:cs="Verdana,Bold"/>
              </w:rPr>
            </w:pPr>
            <w:r>
              <w:rPr>
                <w:rFonts w:cs="Verdana,Bold"/>
              </w:rPr>
              <w:t xml:space="preserve">You can opt-out of the London Care Record </w:t>
            </w:r>
            <w:r w:rsidR="001E60E8">
              <w:rPr>
                <w:rFonts w:cs="Verdana,Bold"/>
              </w:rPr>
              <w:t xml:space="preserve">via the form available </w:t>
            </w:r>
            <w:r>
              <w:rPr>
                <w:rFonts w:cs="Verdana,Bold"/>
              </w:rPr>
              <w:t>online</w:t>
            </w:r>
            <w:r w:rsidR="001E60E8">
              <w:rPr>
                <w:rFonts w:cs="Verdana,Bold"/>
              </w:rPr>
              <w:t xml:space="preserve"> at </w:t>
            </w:r>
            <w:hyperlink r:id="rId138" w:history="1">
              <w:r w:rsidR="001E60E8" w:rsidRPr="00D8216F">
                <w:rPr>
                  <w:rStyle w:val="Hyperlink"/>
                  <w:rFonts w:cs="Verdana,Bold"/>
                </w:rPr>
                <w:t>https://northlondonpartners.org.uk/our-</w:t>
              </w:r>
              <w:r w:rsidR="001E60E8" w:rsidRPr="00D8216F">
                <w:rPr>
                  <w:rStyle w:val="Hyperlink"/>
                  <w:rFonts w:cs="Verdana,Bold"/>
                </w:rPr>
                <w:lastRenderedPageBreak/>
                <w:t>working-areas/using-digital-technology-to-improve-health-and-care/info-residents/faqs/</w:t>
              </w:r>
            </w:hyperlink>
          </w:p>
          <w:p w14:paraId="3D940731" w14:textId="6951CB0C" w:rsidR="00580648" w:rsidRPr="00580648" w:rsidRDefault="00580648" w:rsidP="00920E32">
            <w:pPr>
              <w:rPr>
                <w:rFonts w:cs="Verdana,Bold"/>
              </w:rPr>
            </w:pPr>
          </w:p>
          <w:p w14:paraId="138999C4" w14:textId="0412F37D" w:rsidR="00920E32" w:rsidRPr="00012124" w:rsidRDefault="00920E32" w:rsidP="00920E32">
            <w:pPr>
              <w:rPr>
                <w:rFonts w:ascii="Times New Roman" w:hAnsi="Times New Roman"/>
                <w:color w:val="000000"/>
                <w:sz w:val="24"/>
                <w:szCs w:val="24"/>
                <w:lang w:eastAsia="en-GB"/>
              </w:rPr>
            </w:pPr>
            <w:r w:rsidRPr="00012124">
              <w:rPr>
                <w:color w:val="000000"/>
                <w:lang w:eastAsia="en-GB"/>
              </w:rPr>
              <w:t xml:space="preserve">If you wish to exercise any </w:t>
            </w:r>
            <w:r w:rsidR="00580648">
              <w:rPr>
                <w:color w:val="000000"/>
                <w:lang w:eastAsia="en-GB"/>
              </w:rPr>
              <w:t xml:space="preserve">other </w:t>
            </w:r>
            <w:r w:rsidRPr="00012124">
              <w:rPr>
                <w:color w:val="000000"/>
                <w:lang w:eastAsia="en-GB"/>
              </w:rPr>
              <w:t>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920E32" w:rsidRPr="00012124" w:rsidRDefault="00920E32" w:rsidP="00920E32">
            <w:pPr>
              <w:rPr>
                <w:rFonts w:ascii="Times New Roman" w:hAnsi="Times New Roman"/>
                <w:color w:val="000000"/>
                <w:sz w:val="24"/>
                <w:szCs w:val="24"/>
                <w:lang w:eastAsia="en-GB"/>
              </w:rPr>
            </w:pPr>
          </w:p>
          <w:p w14:paraId="4E80B435" w14:textId="7F32247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A8E2F1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3243EB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086E72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25E49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629981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4BD7D43" w14:textId="65EA488B"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39" w:history="1">
              <w:r w:rsidRPr="00012124">
                <w:rPr>
                  <w:rStyle w:val="Hyperlink"/>
                  <w:lang w:eastAsia="en-GB"/>
                </w:rPr>
                <w:t>https://ico.org.uk</w:t>
              </w:r>
            </w:hyperlink>
            <w:r w:rsidRPr="00012124">
              <w:rPr>
                <w:color w:val="000000"/>
                <w:lang w:eastAsia="en-GB"/>
              </w:rPr>
              <w:t xml:space="preserve">   </w:t>
            </w:r>
          </w:p>
        </w:tc>
      </w:tr>
      <w:tr w:rsidR="00920E32" w:rsidRPr="00012124" w14:paraId="38D12C20" w14:textId="77777777" w:rsidTr="007749E7">
        <w:trPr>
          <w:trHeight w:val="1833"/>
        </w:trPr>
        <w:tc>
          <w:tcPr>
            <w:tcW w:w="1557" w:type="dxa"/>
          </w:tcPr>
          <w:p w14:paraId="26EE5E3A" w14:textId="67EDF102" w:rsidR="00920E32" w:rsidRPr="00012124" w:rsidRDefault="00155D51" w:rsidP="00920E32">
            <w:pPr>
              <w:spacing w:after="120"/>
              <w:rPr>
                <w:b/>
                <w:color w:val="0000FF" w:themeColor="hyperlink"/>
                <w:u w:val="single"/>
              </w:rPr>
            </w:pPr>
            <w:hyperlink r:id="rId140" w:history="1">
              <w:r w:rsidR="00920E32" w:rsidRPr="00012124">
                <w:rPr>
                  <w:rStyle w:val="Hyperlink"/>
                  <w:b/>
                </w:rPr>
                <w:t xml:space="preserve">Cerner - </w:t>
              </w:r>
              <w:proofErr w:type="spellStart"/>
              <w:r w:rsidR="00920E32" w:rsidRPr="00012124">
                <w:rPr>
                  <w:rStyle w:val="Hyperlink"/>
                  <w:b/>
                </w:rPr>
                <w:t>HealtheIntent</w:t>
              </w:r>
              <w:proofErr w:type="spellEnd"/>
            </w:hyperlink>
          </w:p>
        </w:tc>
        <w:tc>
          <w:tcPr>
            <w:tcW w:w="5855" w:type="dxa"/>
          </w:tcPr>
          <w:p w14:paraId="7E79274F" w14:textId="4EA43767"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is a platform that allows the practice and other healthcare providers to improve healthcare outcomes, patient experience, reduce adverse events and shift towards more preventative care. It covers both sharing and risk stratification.</w:t>
            </w:r>
          </w:p>
          <w:p w14:paraId="02D16AC9" w14:textId="36FA4FB3" w:rsidR="00920E32" w:rsidRPr="00012124" w:rsidRDefault="00920E32" w:rsidP="00920E32">
            <w:pPr>
              <w:jc w:val="both"/>
              <w:rPr>
                <w:rFonts w:ascii="Calibri" w:hAnsi="Calibri" w:cs="Calibri"/>
              </w:rPr>
            </w:pPr>
          </w:p>
          <w:p w14:paraId="3BD06617" w14:textId="4A3FCEC5" w:rsidR="00920E32" w:rsidRPr="00012124" w:rsidRDefault="00920E32" w:rsidP="00920E32">
            <w:pPr>
              <w:jc w:val="both"/>
              <w:rPr>
                <w:rFonts w:ascii="Calibri" w:hAnsi="Calibri" w:cs="Calibri"/>
              </w:rPr>
            </w:pPr>
            <w:proofErr w:type="spellStart"/>
            <w:r w:rsidRPr="00012124">
              <w:rPr>
                <w:rFonts w:ascii="Calibri" w:hAnsi="Calibri" w:cs="Calibri"/>
              </w:rPr>
              <w:t>HealtheIntent</w:t>
            </w:r>
            <w:proofErr w:type="spellEnd"/>
            <w:r w:rsidRPr="00012124">
              <w:rPr>
                <w:rFonts w:ascii="Calibri" w:hAnsi="Calibri" w:cs="Calibri"/>
              </w:rPr>
              <w:t xml:space="preserve"> uses the shared care record (see above, </w:t>
            </w:r>
            <w:r w:rsidR="001A162D">
              <w:rPr>
                <w:rFonts w:ascii="Calibri" w:hAnsi="Calibri" w:cs="Calibri"/>
              </w:rPr>
              <w:t>LCR</w:t>
            </w:r>
            <w:r w:rsidRPr="00012124">
              <w:rPr>
                <w:rFonts w:ascii="Calibri" w:hAnsi="Calibri" w:cs="Calibri"/>
              </w:rPr>
              <w:t>) plus additional data from care providers to give a better picture of your health.</w:t>
            </w:r>
          </w:p>
          <w:p w14:paraId="7C5F3B97" w14:textId="77777777" w:rsidR="00920E32" w:rsidRPr="00012124" w:rsidRDefault="00920E32" w:rsidP="00920E32">
            <w:pPr>
              <w:jc w:val="both"/>
              <w:rPr>
                <w:rFonts w:ascii="Calibri" w:hAnsi="Calibri" w:cs="Calibri"/>
              </w:rPr>
            </w:pPr>
          </w:p>
          <w:p w14:paraId="401D4FAD" w14:textId="08E60BCC" w:rsidR="00920E32" w:rsidRPr="00012124" w:rsidRDefault="00920E32" w:rsidP="00920E32">
            <w:pPr>
              <w:jc w:val="both"/>
              <w:rPr>
                <w:rFonts w:ascii="Calibri" w:hAnsi="Calibri" w:cs="Calibri"/>
              </w:rPr>
            </w:pPr>
            <w:r w:rsidRPr="00012124">
              <w:rPr>
                <w:rFonts w:ascii="Calibri" w:hAnsi="Calibri" w:cs="Calibri"/>
              </w:rPr>
              <w:lastRenderedPageBreak/>
              <w:t xml:space="preserve">The </w:t>
            </w:r>
            <w:proofErr w:type="spellStart"/>
            <w:r w:rsidRPr="00012124">
              <w:rPr>
                <w:rFonts w:ascii="Calibri" w:hAnsi="Calibri" w:cs="Calibri"/>
              </w:rPr>
              <w:t>HealtheIntent</w:t>
            </w:r>
            <w:proofErr w:type="spellEnd"/>
            <w:r w:rsidRPr="00012124">
              <w:rPr>
                <w:rFonts w:ascii="Calibri" w:hAnsi="Calibri" w:cs="Calibri"/>
              </w:rPr>
              <w:t xml:space="preserve"> platform contains three main tools - </w:t>
            </w:r>
            <w:proofErr w:type="spellStart"/>
            <w:r w:rsidRPr="00012124">
              <w:rPr>
                <w:rFonts w:ascii="Calibri" w:hAnsi="Calibri" w:cs="Calibri"/>
              </w:rPr>
              <w:t>HealtheRecord</w:t>
            </w:r>
            <w:proofErr w:type="spellEnd"/>
            <w:r w:rsidRPr="00012124">
              <w:rPr>
                <w:rFonts w:ascii="Calibri" w:hAnsi="Calibri" w:cs="Calibri"/>
              </w:rPr>
              <w:t xml:space="preserve">, </w:t>
            </w:r>
            <w:proofErr w:type="spellStart"/>
            <w:r w:rsidRPr="00012124">
              <w:rPr>
                <w:rFonts w:ascii="Calibri" w:hAnsi="Calibri" w:cs="Calibri"/>
              </w:rPr>
              <w:t>HealtheRegistries</w:t>
            </w:r>
            <w:proofErr w:type="spellEnd"/>
            <w:r w:rsidRPr="00012124">
              <w:rPr>
                <w:rFonts w:ascii="Calibri" w:hAnsi="Calibri" w:cs="Calibri"/>
              </w:rPr>
              <w:t xml:space="preserve"> and </w:t>
            </w:r>
            <w:proofErr w:type="spellStart"/>
            <w:r w:rsidRPr="00012124">
              <w:rPr>
                <w:rFonts w:ascii="Calibri" w:hAnsi="Calibri" w:cs="Calibri"/>
              </w:rPr>
              <w:t>HealtheAnalytics</w:t>
            </w:r>
            <w:proofErr w:type="spellEnd"/>
            <w:r w:rsidRPr="00012124">
              <w:rPr>
                <w:rFonts w:ascii="Calibri" w:hAnsi="Calibri" w:cs="Calibri"/>
              </w:rPr>
              <w:t>, and a data warehouse (</w:t>
            </w:r>
            <w:proofErr w:type="spellStart"/>
            <w:r w:rsidRPr="00012124">
              <w:rPr>
                <w:rFonts w:ascii="Calibri" w:hAnsi="Calibri" w:cs="Calibri"/>
              </w:rPr>
              <w:t>HealthEDW</w:t>
            </w:r>
            <w:proofErr w:type="spellEnd"/>
            <w:r w:rsidRPr="00012124">
              <w:rPr>
                <w:rFonts w:ascii="Calibri" w:hAnsi="Calibri" w:cs="Calibri"/>
              </w:rPr>
              <w:t>).</w:t>
            </w:r>
          </w:p>
          <w:p w14:paraId="0B27D67F" w14:textId="77777777" w:rsidR="00920E32" w:rsidRPr="00012124" w:rsidRDefault="00920E32" w:rsidP="00920E32">
            <w:pPr>
              <w:jc w:val="both"/>
              <w:rPr>
                <w:rFonts w:ascii="Calibri" w:hAnsi="Calibri" w:cs="Calibri"/>
              </w:rPr>
            </w:pPr>
          </w:p>
          <w:p w14:paraId="3F8685FA" w14:textId="4A1E4FA7" w:rsidR="00920E32" w:rsidRPr="00012124" w:rsidRDefault="00920E32" w:rsidP="00920E32">
            <w:pPr>
              <w:pStyle w:val="ListParagraph"/>
              <w:numPr>
                <w:ilvl w:val="0"/>
                <w:numId w:val="23"/>
              </w:numPr>
              <w:spacing w:after="200" w:line="252" w:lineRule="auto"/>
              <w:rPr>
                <w:rFonts w:ascii="Calibri" w:hAnsi="Calibri" w:cs="Calibri"/>
                <w:noProof/>
              </w:rPr>
            </w:pPr>
            <w:r w:rsidRPr="00012124">
              <w:rPr>
                <w:rFonts w:ascii="Calibri" w:hAnsi="Calibri" w:cs="Calibri"/>
                <w:noProof/>
              </w:rPr>
              <w:t>HealthEDW is the data warehouse which securely holds all of the normalised, longitudinal data. Normalised means that all the same measurements are used so there is no confusion, longitudinal means that data is available over time.</w:t>
            </w:r>
          </w:p>
          <w:p w14:paraId="4BD27D4A" w14:textId="77777777" w:rsidR="00920E32" w:rsidRPr="00012124" w:rsidRDefault="00920E32" w:rsidP="004F4CEE"/>
          <w:p w14:paraId="651D6FE6" w14:textId="77777777" w:rsidR="00920E32" w:rsidRPr="00012124" w:rsidRDefault="00920E32" w:rsidP="00920E32">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20E32" w:rsidRPr="00012124" w:rsidRDefault="00920E32" w:rsidP="00920E32">
            <w:pPr>
              <w:numPr>
                <w:ilvl w:val="1"/>
                <w:numId w:val="22"/>
              </w:numPr>
              <w:spacing w:after="200" w:line="276" w:lineRule="auto"/>
              <w:ind w:left="720" w:hanging="425"/>
              <w:jc w:val="both"/>
              <w:rPr>
                <w:rFonts w:ascii="Calibri" w:hAnsi="Calibri" w:cs="Calibri"/>
                <w:b/>
              </w:rPr>
            </w:pPr>
            <w:proofErr w:type="spellStart"/>
            <w:r w:rsidRPr="00012124">
              <w:rPr>
                <w:rFonts w:ascii="Calibri" w:hAnsi="Calibri" w:cs="Calibri"/>
              </w:rPr>
              <w:t>HealtheAnalytics</w:t>
            </w:r>
            <w:proofErr w:type="spellEnd"/>
            <w:r w:rsidRPr="00012124">
              <w:rPr>
                <w:rFonts w:ascii="Calibri" w:hAnsi="Calibri" w:cs="Calibri"/>
              </w:rPr>
              <w:t xml:space="preserve">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3A10B74D" w:rsidR="00920E32" w:rsidRPr="00012124" w:rsidRDefault="00920E32" w:rsidP="00920E32">
            <w:pPr>
              <w:spacing w:after="120"/>
              <w:rPr>
                <w:rFonts w:eastAsia="Calibri" w:cs="Times New Roman"/>
              </w:rPr>
            </w:pPr>
            <w:r w:rsidRPr="00012124">
              <w:rPr>
                <w:rFonts w:eastAsia="Calibri" w:cs="Times New Roman"/>
              </w:rPr>
              <w:lastRenderedPageBreak/>
              <w:t xml:space="preserve">All records held by the Practice and in the </w:t>
            </w:r>
            <w:r w:rsidR="001A162D">
              <w:rPr>
                <w:rFonts w:eastAsia="Calibri" w:cs="Times New Roman"/>
              </w:rPr>
              <w:t>LCR</w:t>
            </w:r>
            <w:r w:rsidRPr="00012124">
              <w:rPr>
                <w:rFonts w:eastAsia="Calibri" w:cs="Times New Roman"/>
              </w:rPr>
              <w:t xml:space="preserve"> system are  kept for the duration specified in the </w:t>
            </w:r>
            <w:hyperlink r:id="rId141"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778827FA" w14:textId="122BAD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72A0D3" w14:textId="77777777" w:rsidR="00920E32" w:rsidRPr="00012124" w:rsidRDefault="00920E32" w:rsidP="00920E32">
            <w:pPr>
              <w:rPr>
                <w:rFonts w:eastAsia="Times New Roman" w:cstheme="minorHAnsi"/>
                <w:color w:val="0000FF" w:themeColor="hyperlink"/>
                <w:u w:val="single"/>
              </w:rPr>
            </w:pPr>
          </w:p>
          <w:p w14:paraId="719093F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24727C84" w14:textId="77777777" w:rsidR="00920E32" w:rsidRPr="00012124" w:rsidRDefault="00920E32" w:rsidP="00920E32">
            <w:pPr>
              <w:rPr>
                <w:b/>
              </w:rPr>
            </w:pPr>
          </w:p>
          <w:p w14:paraId="571F99A3"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7255D934" w14:textId="78E49578" w:rsidR="00920E32" w:rsidRPr="00012124" w:rsidRDefault="00155D51" w:rsidP="00920E32">
            <w:pPr>
              <w:spacing w:after="120"/>
              <w:rPr>
                <w:rFonts w:eastAsia="Calibri" w:cs="Times New Roman"/>
                <w:bCs/>
              </w:rPr>
            </w:pPr>
            <w:hyperlink r:id="rId142"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27A9BAC" w14:textId="74472376" w:rsidR="00920E32" w:rsidRPr="00012124" w:rsidRDefault="00155D51" w:rsidP="00920E32">
            <w:pPr>
              <w:spacing w:after="120"/>
              <w:rPr>
                <w:rFonts w:cstheme="minorHAnsi"/>
              </w:rPr>
            </w:pPr>
            <w:hyperlink r:id="rId143" w:history="1">
              <w:r w:rsidR="00920E32" w:rsidRPr="00012124">
                <w:rPr>
                  <w:rStyle w:val="Hyperlink"/>
                  <w:rFonts w:eastAsia="Calibri" w:cs="Times New Roman"/>
                  <w:bCs/>
                </w:rPr>
                <w:t>Common Law of Duty of Confidentiality</w:t>
              </w:r>
            </w:hyperlink>
          </w:p>
        </w:tc>
        <w:tc>
          <w:tcPr>
            <w:tcW w:w="4365" w:type="dxa"/>
          </w:tcPr>
          <w:p w14:paraId="14B2F2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472CBD7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A6CA059" w14:textId="2E54E7E2" w:rsidR="00920E32" w:rsidRPr="00012124" w:rsidRDefault="00920E32" w:rsidP="00920E32">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proofErr w:type="spellStart"/>
            <w:r w:rsidRPr="00012124">
              <w:rPr>
                <w:rFonts w:cs="Helvetica"/>
              </w:rPr>
              <w:t>HealtheIntent</w:t>
            </w:r>
            <w:proofErr w:type="spellEnd"/>
            <w:r w:rsidRPr="00012124">
              <w:rPr>
                <w:rFonts w:cs="Helvetica"/>
              </w:rPr>
              <w:t xml:space="preserve">. You also have the right </w:t>
            </w:r>
            <w:r w:rsidRPr="00012124">
              <w:rPr>
                <w:lang w:eastAsia="en-GB"/>
              </w:rPr>
              <w:t xml:space="preserve">opt out of </w:t>
            </w:r>
            <w:proofErr w:type="spellStart"/>
            <w:r w:rsidRPr="00012124">
              <w:rPr>
                <w:lang w:eastAsia="en-GB"/>
              </w:rPr>
              <w:t>HealtheIntent</w:t>
            </w:r>
            <w:proofErr w:type="spellEnd"/>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 xml:space="preserve">we will first need to explain how this may affect the care you receive. Opting out of </w:t>
            </w:r>
            <w:proofErr w:type="spellStart"/>
            <w:r w:rsidRPr="00012124">
              <w:rPr>
                <w:rFonts w:ascii="Calibri" w:eastAsia="Calibri" w:hAnsi="Calibri" w:cs="Times New Roman"/>
              </w:rPr>
              <w:t>HealtheIntent</w:t>
            </w:r>
            <w:proofErr w:type="spellEnd"/>
            <w:r w:rsidRPr="00012124">
              <w:rPr>
                <w:rFonts w:ascii="Calibri" w:eastAsia="Calibri" w:hAnsi="Calibri" w:cs="Times New Roman"/>
              </w:rPr>
              <w:t xml:space="preserve"> includes opting out of </w:t>
            </w:r>
            <w:r w:rsidR="003E2010">
              <w:rPr>
                <w:rFonts w:ascii="Calibri" w:eastAsia="Calibri" w:hAnsi="Calibri" w:cs="Times New Roman"/>
              </w:rPr>
              <w:t>the London Care Record</w:t>
            </w:r>
            <w:r w:rsidRPr="00012124">
              <w:rPr>
                <w:rFonts w:ascii="Calibri" w:eastAsia="Calibri" w:hAnsi="Calibri" w:cs="Times New Roman"/>
              </w:rPr>
              <w:t>.</w:t>
            </w:r>
          </w:p>
          <w:p w14:paraId="54503951" w14:textId="77777777" w:rsidR="00920E32" w:rsidRPr="00012124" w:rsidRDefault="00920E32" w:rsidP="00920E32">
            <w:pPr>
              <w:rPr>
                <w:rFonts w:cs="Verdana,Bold"/>
                <w:b/>
                <w:bCs/>
              </w:rPr>
            </w:pPr>
          </w:p>
          <w:p w14:paraId="24B3C11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F03D2C5" w14:textId="77777777" w:rsidR="00920E32" w:rsidRPr="00012124" w:rsidRDefault="00920E32" w:rsidP="00920E32">
            <w:pPr>
              <w:rPr>
                <w:rFonts w:ascii="Times New Roman" w:hAnsi="Times New Roman"/>
                <w:color w:val="000000"/>
                <w:sz w:val="24"/>
                <w:szCs w:val="24"/>
                <w:lang w:eastAsia="en-GB"/>
              </w:rPr>
            </w:pPr>
          </w:p>
          <w:p w14:paraId="70B99E9D" w14:textId="1E6996C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C06DF1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BF76D2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E2423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B692829"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36ABE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44" w:history="1">
              <w:r w:rsidRPr="00012124">
                <w:rPr>
                  <w:rStyle w:val="Hyperlink"/>
                  <w:lang w:eastAsia="en-GB"/>
                </w:rPr>
                <w:t>https://ico.org.uk</w:t>
              </w:r>
            </w:hyperlink>
            <w:r w:rsidRPr="00012124">
              <w:rPr>
                <w:color w:val="000000"/>
                <w:lang w:eastAsia="en-GB"/>
              </w:rPr>
              <w:t xml:space="preserve">   </w:t>
            </w:r>
          </w:p>
        </w:tc>
      </w:tr>
      <w:tr w:rsidR="00920E32" w:rsidRPr="00012124" w14:paraId="63D8DC1B" w14:textId="77777777" w:rsidTr="007749E7">
        <w:trPr>
          <w:trHeight w:val="145"/>
        </w:trPr>
        <w:tc>
          <w:tcPr>
            <w:tcW w:w="1557" w:type="dxa"/>
          </w:tcPr>
          <w:p w14:paraId="31062EB2" w14:textId="77777777" w:rsidR="00920E32" w:rsidRPr="00012124" w:rsidRDefault="00920E32" w:rsidP="00920E32">
            <w:pPr>
              <w:spacing w:after="120"/>
              <w:rPr>
                <w:b/>
              </w:rPr>
            </w:pPr>
            <w:r w:rsidRPr="00012124">
              <w:rPr>
                <w:b/>
                <w:color w:val="0D0D0D" w:themeColor="text1" w:themeTint="F2"/>
              </w:rPr>
              <w:lastRenderedPageBreak/>
              <w:t>EMIS Systems Local Record Sharing</w:t>
            </w:r>
            <w:r w:rsidRPr="00012124">
              <w:rPr>
                <w:b/>
              </w:rPr>
              <w:t xml:space="preserve"> – Integrated Care</w:t>
            </w:r>
          </w:p>
        </w:tc>
        <w:tc>
          <w:tcPr>
            <w:tcW w:w="5855" w:type="dxa"/>
          </w:tcPr>
          <w:p w14:paraId="553A42A5" w14:textId="77777777" w:rsidR="00920E32" w:rsidRPr="00012124" w:rsidRDefault="00920E32" w:rsidP="00920E32">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920E32" w:rsidRPr="00012124" w:rsidRDefault="00920E32" w:rsidP="00920E32">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North Central London.</w:t>
            </w:r>
          </w:p>
          <w:p w14:paraId="3B063632" w14:textId="224C0A5F" w:rsidR="00920E32" w:rsidRPr="00012124" w:rsidRDefault="00920E32" w:rsidP="00920E32">
            <w:pPr>
              <w:spacing w:after="120"/>
              <w:rPr>
                <w:rStyle w:val="Hyperlink"/>
                <w:rFonts w:cs="Verdana"/>
                <w:color w:val="0D0D0D" w:themeColor="text1" w:themeTint="F2"/>
                <w:u w:val="none"/>
              </w:rPr>
            </w:pPr>
            <w:r w:rsidRPr="00012124">
              <w:rPr>
                <w:rFonts w:cs="Verdana"/>
                <w:color w:val="0D0D0D" w:themeColor="text1" w:themeTint="F2"/>
              </w:rPr>
              <w:t xml:space="preserve"> 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39A386FC" w14:textId="77777777" w:rsidR="00920E32" w:rsidRDefault="00920E32" w:rsidP="00920E32">
            <w:pPr>
              <w:spacing w:after="120"/>
              <w:rPr>
                <w:color w:val="000000"/>
                <w:lang w:eastAsia="en-GB"/>
              </w:rPr>
            </w:pPr>
            <w:r w:rsidRPr="00012124">
              <w:rPr>
                <w:color w:val="000000"/>
                <w:lang w:eastAsia="en-GB"/>
              </w:rPr>
              <w:t>The source of the information shared in this way is your electronic GP record.</w:t>
            </w:r>
          </w:p>
          <w:p w14:paraId="748F2D1A" w14:textId="77777777" w:rsidR="00B02712" w:rsidRDefault="00B02712" w:rsidP="00920E32">
            <w:pPr>
              <w:spacing w:after="120"/>
              <w:rPr>
                <w:color w:val="000000"/>
                <w:lang w:eastAsia="en-GB"/>
              </w:rPr>
            </w:pPr>
          </w:p>
          <w:p w14:paraId="33C22612" w14:textId="77777777" w:rsidR="00B02712" w:rsidRPr="00012124" w:rsidRDefault="00155D51" w:rsidP="00B02712">
            <w:pPr>
              <w:spacing w:after="120"/>
              <w:rPr>
                <w:rFonts w:eastAsia="Calibri" w:cs="Times New Roman"/>
                <w:bCs/>
              </w:rPr>
            </w:pPr>
            <w:hyperlink r:id="rId145" w:history="1">
              <w:r w:rsidR="00B02712" w:rsidRPr="00012124">
                <w:rPr>
                  <w:rStyle w:val="Hyperlink"/>
                  <w:rFonts w:eastAsia="Calibri" w:cs="Times New Roman"/>
                  <w:b/>
                  <w:bCs/>
                </w:rPr>
                <w:t>National Diabetic Retinal Screening Service</w:t>
              </w:r>
            </w:hyperlink>
            <w:r w:rsidR="00B02712" w:rsidRPr="00012124">
              <w:rPr>
                <w:rFonts w:eastAsia="Calibri" w:cs="Times New Roman"/>
                <w:b/>
                <w:bCs/>
              </w:rPr>
              <w:t xml:space="preserve"> </w:t>
            </w:r>
            <w:r w:rsidR="00B02712" w:rsidRPr="00012124">
              <w:rPr>
                <w:rFonts w:eastAsia="Calibri" w:cs="Times New Roman"/>
                <w:bCs/>
              </w:rPr>
              <w:t>– Diabetic eye screening is carried out in north central London by the North Central London Diabetic Eye Screening Programme (NCL-DESP).</w:t>
            </w:r>
          </w:p>
          <w:p w14:paraId="3A3B6279" w14:textId="77777777" w:rsidR="00B02712" w:rsidRPr="00012124" w:rsidRDefault="00B02712" w:rsidP="00B02712">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133D7EF2" w14:textId="77777777" w:rsidR="00B02712" w:rsidRPr="00012124" w:rsidRDefault="00B02712" w:rsidP="00B02712">
            <w:pPr>
              <w:spacing w:after="120"/>
              <w:rPr>
                <w:rFonts w:eastAsia="Calibri" w:cs="Times New Roman"/>
                <w:bCs/>
              </w:rPr>
            </w:pPr>
          </w:p>
          <w:p w14:paraId="7859E2BE" w14:textId="393BCC3A" w:rsidR="00B02712" w:rsidRPr="00012124" w:rsidRDefault="00B02712" w:rsidP="00B02712">
            <w:pPr>
              <w:spacing w:after="120"/>
              <w:rPr>
                <w:color w:val="FF0000"/>
              </w:rPr>
            </w:pPr>
            <w:r w:rsidRPr="00012124">
              <w:rPr>
                <w:color w:val="000000"/>
                <w:lang w:eastAsia="en-GB"/>
              </w:rPr>
              <w:t>The source of the information shared in this way is your electronic GP record.</w:t>
            </w:r>
          </w:p>
        </w:tc>
        <w:tc>
          <w:tcPr>
            <w:tcW w:w="2147" w:type="dxa"/>
            <w:gridSpan w:val="2"/>
          </w:tcPr>
          <w:p w14:paraId="2B5C9746" w14:textId="709B9563" w:rsidR="00920E32" w:rsidRPr="00012124" w:rsidRDefault="00920E32" w:rsidP="00920E32">
            <w:pPr>
              <w:spacing w:after="120"/>
              <w:rPr>
                <w:rStyle w:val="Hyperlink"/>
                <w:rFonts w:cstheme="minorHAnsi"/>
              </w:rPr>
            </w:pPr>
            <w:r w:rsidRPr="00012124">
              <w:rPr>
                <w:rFonts w:eastAsia="Calibri" w:cs="Times New Roman"/>
              </w:rPr>
              <w:t xml:space="preserve">All records held by the Practice and the EMIS Local Record Sharing system are be kept for the duration specified in the </w:t>
            </w:r>
            <w:hyperlink r:id="rId146"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920E32" w:rsidRPr="00012124" w:rsidRDefault="00920E32" w:rsidP="00920E32">
            <w:pPr>
              <w:spacing w:after="120"/>
              <w:rPr>
                <w:rFonts w:cstheme="minorHAnsi"/>
              </w:rPr>
            </w:pPr>
            <w:r w:rsidRPr="00012124">
              <w:rPr>
                <w:lang w:eastAsia="en-GB"/>
              </w:rPr>
              <w:t>Article 6(1) (c) - processing for legal obligation;</w:t>
            </w:r>
            <w:r w:rsidRPr="00012124">
              <w:rPr>
                <w:rFonts w:cstheme="minorHAnsi"/>
              </w:rPr>
              <w:t xml:space="preserve"> </w:t>
            </w:r>
          </w:p>
          <w:p w14:paraId="332EC093" w14:textId="139D0990"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920E32" w:rsidRPr="00012124" w:rsidRDefault="00920E32" w:rsidP="00920E32">
            <w:pPr>
              <w:rPr>
                <w:rFonts w:eastAsia="Times New Roman" w:cstheme="minorHAnsi"/>
                <w:color w:val="0000FF" w:themeColor="hyperlink"/>
                <w:u w:val="single"/>
              </w:rPr>
            </w:pPr>
          </w:p>
          <w:p w14:paraId="15D0ADE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1ABBE0D" w14:textId="3E1B954C" w:rsidR="00920E32" w:rsidRPr="00012124" w:rsidRDefault="00920E32" w:rsidP="00920E32">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920E32" w:rsidRPr="00012124" w:rsidRDefault="00920E32" w:rsidP="00920E32">
            <w:pPr>
              <w:spacing w:after="120"/>
              <w:rPr>
                <w:rFonts w:cstheme="minorHAnsi"/>
              </w:rPr>
            </w:pPr>
          </w:p>
          <w:p w14:paraId="79EF4946" w14:textId="1B8702A2" w:rsidR="00920E32" w:rsidRPr="00012124" w:rsidRDefault="00920E32" w:rsidP="00920E32">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6BDB0960" w14:textId="77777777" w:rsidR="00920E32" w:rsidRPr="00012124" w:rsidRDefault="00920E32" w:rsidP="00920E32">
            <w:pPr>
              <w:spacing w:after="120"/>
              <w:rPr>
                <w:rStyle w:val="Hyperlink"/>
                <w:rFonts w:cs="Helvetica"/>
              </w:rPr>
            </w:pPr>
          </w:p>
          <w:p w14:paraId="4D0386F5" w14:textId="77777777" w:rsidR="00920E32" w:rsidRPr="00012124" w:rsidRDefault="00920E32" w:rsidP="00920E32">
            <w:pPr>
              <w:spacing w:after="120"/>
              <w:rPr>
                <w:rFonts w:cstheme="minorHAnsi"/>
                <w:b/>
                <w:u w:val="single"/>
              </w:rPr>
            </w:pPr>
            <w:r w:rsidRPr="00012124">
              <w:rPr>
                <w:rFonts w:cstheme="minorHAnsi"/>
                <w:b/>
                <w:u w:val="single"/>
              </w:rPr>
              <w:t>Related Legislation:</w:t>
            </w:r>
          </w:p>
          <w:p w14:paraId="1B5D522D" w14:textId="1BBEED81" w:rsidR="00920E32" w:rsidRPr="00012124" w:rsidRDefault="00155D51" w:rsidP="00920E32">
            <w:pPr>
              <w:spacing w:after="120"/>
              <w:rPr>
                <w:rFonts w:eastAsia="Calibri" w:cs="Times New Roman"/>
                <w:bCs/>
              </w:rPr>
            </w:pPr>
            <w:hyperlink r:id="rId147" w:history="1">
              <w:r w:rsidR="00920E32" w:rsidRPr="00012124">
                <w:rPr>
                  <w:rStyle w:val="Hyperlink"/>
                  <w:rFonts w:eastAsia="Calibri" w:cs="Times New Roman"/>
                  <w:bCs/>
                </w:rPr>
                <w:t>Section 251B Health and Social Care (Safety and Quality Act) 2015 (Duty to Share)</w:t>
              </w:r>
            </w:hyperlink>
            <w:r w:rsidR="00920E32" w:rsidRPr="00012124">
              <w:rPr>
                <w:rFonts w:eastAsia="Calibri" w:cs="Times New Roman"/>
                <w:bCs/>
              </w:rPr>
              <w:t>;</w:t>
            </w:r>
          </w:p>
          <w:p w14:paraId="662654C6" w14:textId="06AA2F21" w:rsidR="00920E32" w:rsidRPr="00012124" w:rsidRDefault="00155D51" w:rsidP="00920E32">
            <w:pPr>
              <w:spacing w:after="120"/>
              <w:rPr>
                <w:rFonts w:cstheme="minorHAnsi"/>
              </w:rPr>
            </w:pPr>
            <w:hyperlink r:id="rId148" w:history="1">
              <w:r w:rsidR="00920E32" w:rsidRPr="00012124">
                <w:rPr>
                  <w:rStyle w:val="Hyperlink"/>
                  <w:rFonts w:eastAsia="Calibri" w:cs="Times New Roman"/>
                  <w:bCs/>
                </w:rPr>
                <w:t>Common Law of Duty of Confidentiality</w:t>
              </w:r>
            </w:hyperlink>
          </w:p>
        </w:tc>
        <w:tc>
          <w:tcPr>
            <w:tcW w:w="4365" w:type="dxa"/>
          </w:tcPr>
          <w:p w14:paraId="678F1442"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3859B0"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920E32" w:rsidRPr="00012124" w:rsidRDefault="00920E32" w:rsidP="00920E32">
            <w:pPr>
              <w:rPr>
                <w:rFonts w:cs="Helvetica"/>
              </w:rPr>
            </w:pPr>
          </w:p>
          <w:p w14:paraId="01A38CBD"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920E32" w:rsidRPr="00012124" w:rsidRDefault="00920E32" w:rsidP="00920E32">
            <w:pPr>
              <w:rPr>
                <w:rFonts w:ascii="Times New Roman" w:hAnsi="Times New Roman"/>
                <w:color w:val="000000"/>
                <w:sz w:val="24"/>
                <w:szCs w:val="24"/>
                <w:lang w:eastAsia="en-GB"/>
              </w:rPr>
            </w:pPr>
          </w:p>
          <w:p w14:paraId="0A20FBB9" w14:textId="601A59B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E658F8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18DF9F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EBC3D2C"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668387C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EFD432C" w14:textId="77777777" w:rsidR="00920E32" w:rsidRPr="00012124" w:rsidRDefault="00920E32" w:rsidP="00920E32">
            <w:pPr>
              <w:autoSpaceDE w:val="0"/>
              <w:autoSpaceDN w:val="0"/>
              <w:adjustRightInd w:val="0"/>
              <w:rPr>
                <w:rFonts w:cs="Arial"/>
              </w:rPr>
            </w:pPr>
          </w:p>
          <w:p w14:paraId="3506D35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5AEA3C" w14:textId="49DEC07B" w:rsidR="00920E32" w:rsidRPr="00012124" w:rsidRDefault="00920E32" w:rsidP="00920E32">
            <w:pPr>
              <w:spacing w:after="120"/>
              <w:rPr>
                <w:color w:val="333333"/>
              </w:rPr>
            </w:pPr>
            <w:r w:rsidRPr="00012124">
              <w:rPr>
                <w:color w:val="000000"/>
                <w:lang w:eastAsia="en-GB"/>
              </w:rPr>
              <w:t xml:space="preserve">Website: </w:t>
            </w:r>
            <w:hyperlink r:id="rId149" w:history="1">
              <w:r w:rsidRPr="00012124">
                <w:rPr>
                  <w:rStyle w:val="Hyperlink"/>
                  <w:lang w:eastAsia="en-GB"/>
                </w:rPr>
                <w:t>https://ico.org.uk</w:t>
              </w:r>
            </w:hyperlink>
            <w:r w:rsidRPr="00012124">
              <w:rPr>
                <w:color w:val="000000"/>
                <w:lang w:eastAsia="en-GB"/>
              </w:rPr>
              <w:t xml:space="preserve">   </w:t>
            </w:r>
          </w:p>
        </w:tc>
      </w:tr>
      <w:tr w:rsidR="00920E32" w:rsidRPr="00012124" w14:paraId="13C3E41B" w14:textId="77777777" w:rsidTr="007749E7">
        <w:trPr>
          <w:trHeight w:val="440"/>
        </w:trPr>
        <w:tc>
          <w:tcPr>
            <w:tcW w:w="1557" w:type="dxa"/>
          </w:tcPr>
          <w:p w14:paraId="1180EF9F" w14:textId="018B1112" w:rsidR="00920E32" w:rsidRPr="00012124" w:rsidRDefault="00155D51" w:rsidP="00920E32">
            <w:pPr>
              <w:spacing w:after="120"/>
              <w:rPr>
                <w:b/>
              </w:rPr>
            </w:pPr>
            <w:hyperlink r:id="rId150" w:history="1">
              <w:r w:rsidR="00920E32" w:rsidRPr="00012124">
                <w:rPr>
                  <w:rStyle w:val="Hyperlink"/>
                  <w:b/>
                </w:rPr>
                <w:t>National NHS Digital Services “Spine” including:</w:t>
              </w:r>
            </w:hyperlink>
          </w:p>
          <w:p w14:paraId="1A756B40" w14:textId="4F1A7F9C" w:rsidR="00920E32" w:rsidRPr="00012124" w:rsidRDefault="00155D51" w:rsidP="00920E32">
            <w:pPr>
              <w:pStyle w:val="ListParagraph"/>
              <w:numPr>
                <w:ilvl w:val="0"/>
                <w:numId w:val="17"/>
              </w:numPr>
              <w:spacing w:after="60"/>
              <w:ind w:left="348" w:hanging="284"/>
              <w:contextualSpacing w:val="0"/>
              <w:rPr>
                <w:noProof/>
              </w:rPr>
            </w:pPr>
            <w:hyperlink r:id="rId151" w:history="1">
              <w:r w:rsidR="00920E32" w:rsidRPr="00012124">
                <w:rPr>
                  <w:rStyle w:val="Hyperlink"/>
                  <w:noProof/>
                </w:rPr>
                <w:t>Patient Demographics Service</w:t>
              </w:r>
            </w:hyperlink>
          </w:p>
          <w:p w14:paraId="25A02A7A" w14:textId="469E539F" w:rsidR="00920E32" w:rsidRPr="00012124" w:rsidRDefault="00155D51" w:rsidP="00920E32">
            <w:pPr>
              <w:pStyle w:val="ListParagraph"/>
              <w:numPr>
                <w:ilvl w:val="0"/>
                <w:numId w:val="17"/>
              </w:numPr>
              <w:spacing w:after="60"/>
              <w:ind w:left="348" w:hanging="284"/>
              <w:contextualSpacing w:val="0"/>
              <w:rPr>
                <w:noProof/>
              </w:rPr>
            </w:pPr>
            <w:hyperlink r:id="rId152" w:history="1">
              <w:r w:rsidR="00920E32" w:rsidRPr="00012124">
                <w:rPr>
                  <w:rStyle w:val="Hyperlink"/>
                  <w:noProof/>
                </w:rPr>
                <w:t>e-Referral Service</w:t>
              </w:r>
            </w:hyperlink>
          </w:p>
          <w:p w14:paraId="0C8A54F4" w14:textId="42FAD8CC" w:rsidR="00920E32" w:rsidRPr="00012124" w:rsidRDefault="00155D51" w:rsidP="00920E32">
            <w:pPr>
              <w:pStyle w:val="ListParagraph"/>
              <w:numPr>
                <w:ilvl w:val="0"/>
                <w:numId w:val="17"/>
              </w:numPr>
              <w:spacing w:after="60"/>
              <w:ind w:left="348" w:hanging="284"/>
              <w:contextualSpacing w:val="0"/>
              <w:rPr>
                <w:noProof/>
              </w:rPr>
            </w:pPr>
            <w:hyperlink r:id="rId153" w:history="1">
              <w:r w:rsidR="00920E32" w:rsidRPr="00012124">
                <w:rPr>
                  <w:rStyle w:val="Hyperlink"/>
                  <w:noProof/>
                </w:rPr>
                <w:t>Electronic Prescription Service</w:t>
              </w:r>
            </w:hyperlink>
          </w:p>
          <w:p w14:paraId="31E9C4D2" w14:textId="2C5BE260" w:rsidR="00920E32" w:rsidRPr="00012124" w:rsidRDefault="00155D51" w:rsidP="00920E32">
            <w:pPr>
              <w:pStyle w:val="ListParagraph"/>
              <w:numPr>
                <w:ilvl w:val="0"/>
                <w:numId w:val="17"/>
              </w:numPr>
              <w:spacing w:after="60"/>
              <w:ind w:left="348" w:hanging="284"/>
              <w:contextualSpacing w:val="0"/>
              <w:rPr>
                <w:noProof/>
              </w:rPr>
            </w:pPr>
            <w:hyperlink r:id="rId154" w:history="1">
              <w:r w:rsidR="00920E32" w:rsidRPr="00012124">
                <w:rPr>
                  <w:rStyle w:val="Hyperlink"/>
                  <w:noProof/>
                </w:rPr>
                <w:t>GP2GP</w:t>
              </w:r>
            </w:hyperlink>
          </w:p>
          <w:p w14:paraId="70307E42" w14:textId="5C0855AA" w:rsidR="00920E32" w:rsidRPr="00012124" w:rsidRDefault="00155D51" w:rsidP="00920E32">
            <w:pPr>
              <w:pStyle w:val="ListParagraph"/>
              <w:numPr>
                <w:ilvl w:val="0"/>
                <w:numId w:val="17"/>
              </w:numPr>
              <w:spacing w:after="60"/>
              <w:ind w:left="348" w:hanging="284"/>
              <w:contextualSpacing w:val="0"/>
              <w:rPr>
                <w:noProof/>
              </w:rPr>
            </w:pPr>
            <w:hyperlink r:id="rId155" w:history="1">
              <w:r w:rsidR="00920E32" w:rsidRPr="00012124">
                <w:rPr>
                  <w:rStyle w:val="Hyperlink"/>
                  <w:noProof/>
                </w:rPr>
                <w:t>Summary Care Record</w:t>
              </w:r>
            </w:hyperlink>
          </w:p>
          <w:p w14:paraId="0F689F3E" w14:textId="77777777" w:rsidR="00920E32" w:rsidRPr="00012124" w:rsidRDefault="00920E32" w:rsidP="00920E32">
            <w:pPr>
              <w:spacing w:after="120"/>
            </w:pPr>
          </w:p>
        </w:tc>
        <w:tc>
          <w:tcPr>
            <w:tcW w:w="5855" w:type="dxa"/>
          </w:tcPr>
          <w:p w14:paraId="3BB1CB57" w14:textId="46CB3DF6" w:rsidR="00920E32" w:rsidRPr="00012124" w:rsidRDefault="00155D51" w:rsidP="00920E32">
            <w:pPr>
              <w:rPr>
                <w:lang w:eastAsia="en-GB"/>
              </w:rPr>
            </w:pPr>
            <w:hyperlink r:id="rId156" w:history="1">
              <w:r w:rsidR="00920E32" w:rsidRPr="00012124">
                <w:rPr>
                  <w:rStyle w:val="Hyperlink"/>
                  <w:b/>
                  <w:lang w:eastAsia="en-GB"/>
                </w:rPr>
                <w:t>Spine</w:t>
              </w:r>
            </w:hyperlink>
            <w:r w:rsidR="00920E32" w:rsidRPr="00012124">
              <w:rPr>
                <w:lang w:eastAsia="en-GB"/>
              </w:rPr>
              <w:t xml:space="preserve"> supports the IT infrastructure for health and social care in England, joining together over 23,000 healthcare IT systems in 20,500 organisations.</w:t>
            </w:r>
          </w:p>
          <w:p w14:paraId="2ED29CD4" w14:textId="77777777" w:rsidR="00920E32" w:rsidRPr="00012124" w:rsidRDefault="00920E32" w:rsidP="00920E32">
            <w:pPr>
              <w:rPr>
                <w:lang w:eastAsia="en-GB"/>
              </w:rPr>
            </w:pPr>
          </w:p>
          <w:p w14:paraId="60D72AC9" w14:textId="77777777" w:rsidR="00920E32" w:rsidRPr="00012124" w:rsidRDefault="00920E32" w:rsidP="00920E32">
            <w:pPr>
              <w:rPr>
                <w:lang w:eastAsia="en-GB"/>
              </w:rPr>
            </w:pPr>
            <w:r w:rsidRPr="00012124">
              <w:rPr>
                <w:lang w:eastAsia="en-GB"/>
              </w:rPr>
              <w:t>It hosts 5 key services to support the delivery of your care. They enable healthcare professionals, authorised with an NHS smartcard, to view relevant information about you as follows</w:t>
            </w:r>
          </w:p>
          <w:p w14:paraId="39913C95" w14:textId="77777777" w:rsidR="00920E32" w:rsidRPr="00012124" w:rsidRDefault="00920E32" w:rsidP="00920E32">
            <w:pPr>
              <w:rPr>
                <w:lang w:eastAsia="en-GB"/>
              </w:rPr>
            </w:pPr>
          </w:p>
          <w:p w14:paraId="13CDF89F" w14:textId="7E14F316" w:rsidR="00920E32" w:rsidRPr="00012124" w:rsidRDefault="00155D51" w:rsidP="00920E32">
            <w:pPr>
              <w:rPr>
                <w:lang w:eastAsia="en-GB"/>
              </w:rPr>
            </w:pPr>
            <w:hyperlink r:id="rId157" w:history="1">
              <w:r w:rsidR="00920E32" w:rsidRPr="00012124">
                <w:rPr>
                  <w:rStyle w:val="Hyperlink"/>
                  <w:b/>
                  <w:lang w:eastAsia="en-GB"/>
                </w:rPr>
                <w:t>Patient Demographics Service</w:t>
              </w:r>
            </w:hyperlink>
            <w:r w:rsidR="00920E32"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920E32" w:rsidRPr="00012124" w:rsidRDefault="00920E32" w:rsidP="00920E32">
            <w:pPr>
              <w:rPr>
                <w:lang w:eastAsia="en-GB"/>
              </w:rPr>
            </w:pPr>
          </w:p>
          <w:p w14:paraId="0B2E7690" w14:textId="04BE8257" w:rsidR="00920E32" w:rsidRPr="00012124" w:rsidRDefault="00155D51" w:rsidP="00920E32">
            <w:pPr>
              <w:rPr>
                <w:lang w:eastAsia="en-GB"/>
              </w:rPr>
            </w:pPr>
            <w:hyperlink r:id="rId158" w:history="1">
              <w:r w:rsidR="00920E32" w:rsidRPr="00012124">
                <w:rPr>
                  <w:rStyle w:val="Hyperlink"/>
                  <w:b/>
                  <w:lang w:eastAsia="en-GB"/>
                </w:rPr>
                <w:t>Summary Care Record (SCR</w:t>
              </w:r>
            </w:hyperlink>
            <w:r w:rsidR="00920E32"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920E32" w:rsidRPr="00012124" w:rsidRDefault="00920E32" w:rsidP="00920E32">
            <w:pPr>
              <w:rPr>
                <w:lang w:eastAsia="en-GB"/>
              </w:rPr>
            </w:pPr>
          </w:p>
          <w:p w14:paraId="2EC10587" w14:textId="77777777" w:rsidR="00920E32" w:rsidRPr="00012124" w:rsidRDefault="00920E32" w:rsidP="00920E32">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920E32" w:rsidRPr="00012124" w:rsidRDefault="00920E32" w:rsidP="00920E32">
            <w:pPr>
              <w:rPr>
                <w:lang w:eastAsia="en-GB"/>
              </w:rPr>
            </w:pPr>
          </w:p>
          <w:p w14:paraId="4C6C6EAF" w14:textId="77777777" w:rsidR="00920E32" w:rsidRPr="00012124" w:rsidRDefault="00920E32" w:rsidP="00920E32">
            <w:pPr>
              <w:rPr>
                <w:lang w:eastAsia="en-GB"/>
              </w:rPr>
            </w:pPr>
            <w:r w:rsidRPr="00012124">
              <w:rPr>
                <w:lang w:eastAsia="en-GB"/>
              </w:rPr>
              <w:t>The source of the information shared in this way is your electronic GP record.</w:t>
            </w:r>
          </w:p>
          <w:p w14:paraId="76DF0E21" w14:textId="77777777" w:rsidR="00920E32" w:rsidRPr="00012124" w:rsidRDefault="00920E32" w:rsidP="00920E32">
            <w:pPr>
              <w:rPr>
                <w:lang w:eastAsia="en-GB"/>
              </w:rPr>
            </w:pPr>
          </w:p>
          <w:p w14:paraId="662E1108" w14:textId="77777777"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920E32" w:rsidRPr="00012124" w:rsidRDefault="00920E32" w:rsidP="00920E32">
            <w:pPr>
              <w:pStyle w:val="ListParagraph"/>
              <w:numPr>
                <w:ilvl w:val="0"/>
                <w:numId w:val="16"/>
              </w:numPr>
              <w:rPr>
                <w:noProof/>
                <w:lang w:eastAsia="en-GB"/>
              </w:rPr>
            </w:pPr>
            <w:r w:rsidRPr="00012124">
              <w:rPr>
                <w:noProof/>
                <w:lang w:eastAsia="en-GB"/>
              </w:rPr>
              <w:t>current medication</w:t>
            </w:r>
          </w:p>
          <w:p w14:paraId="720BD750" w14:textId="77777777" w:rsidR="00920E32" w:rsidRPr="00012124" w:rsidRDefault="00920E32" w:rsidP="00920E32">
            <w:pPr>
              <w:pStyle w:val="ListParagraph"/>
              <w:numPr>
                <w:ilvl w:val="0"/>
                <w:numId w:val="16"/>
              </w:numPr>
              <w:rPr>
                <w:noProof/>
                <w:lang w:eastAsia="en-GB"/>
              </w:rPr>
            </w:pPr>
            <w:r w:rsidRPr="00012124">
              <w:rPr>
                <w:noProof/>
                <w:lang w:eastAsia="en-GB"/>
              </w:rPr>
              <w:t>allergies and details of any previous bad reactions to medicines</w:t>
            </w:r>
          </w:p>
          <w:p w14:paraId="4B500E60" w14:textId="77777777" w:rsidR="00920E32" w:rsidRPr="00012124" w:rsidRDefault="00920E32" w:rsidP="00920E32">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920E32" w:rsidRPr="00012124" w:rsidRDefault="00920E32" w:rsidP="00920E32">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59"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920E32" w:rsidRPr="00012124" w:rsidRDefault="00920E32" w:rsidP="00920E32">
            <w:pPr>
              <w:rPr>
                <w:lang w:eastAsia="en-GB"/>
              </w:rPr>
            </w:pPr>
          </w:p>
          <w:p w14:paraId="4CABE40E" w14:textId="2292B77A" w:rsidR="00920E32" w:rsidRPr="00012124" w:rsidRDefault="00155D51" w:rsidP="00920E32">
            <w:pPr>
              <w:rPr>
                <w:lang w:eastAsia="en-GB"/>
              </w:rPr>
            </w:pPr>
            <w:hyperlink r:id="rId160" w:history="1">
              <w:r w:rsidR="00920E32" w:rsidRPr="00012124">
                <w:rPr>
                  <w:rStyle w:val="Hyperlink"/>
                  <w:b/>
                  <w:lang w:eastAsia="en-GB"/>
                </w:rPr>
                <w:t>e-Referral Service</w:t>
              </w:r>
            </w:hyperlink>
            <w:r w:rsidR="00920E32" w:rsidRPr="00012124">
              <w:rPr>
                <w:b/>
                <w:lang w:eastAsia="en-GB"/>
              </w:rPr>
              <w:t xml:space="preserve"> - </w:t>
            </w:r>
            <w:r w:rsidR="00920E32"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920E32" w:rsidRPr="00012124" w:rsidRDefault="00920E32" w:rsidP="00920E32">
            <w:pPr>
              <w:rPr>
                <w:lang w:eastAsia="en-GB"/>
              </w:rPr>
            </w:pPr>
          </w:p>
          <w:p w14:paraId="5C72B3AD" w14:textId="719581BC" w:rsidR="00920E32" w:rsidRPr="00012124" w:rsidRDefault="00155D51" w:rsidP="00920E32">
            <w:pPr>
              <w:rPr>
                <w:lang w:eastAsia="en-GB"/>
              </w:rPr>
            </w:pPr>
            <w:hyperlink r:id="rId161" w:history="1">
              <w:r w:rsidR="00920E32" w:rsidRPr="00012124">
                <w:rPr>
                  <w:rStyle w:val="Hyperlink"/>
                  <w:b/>
                  <w:lang w:eastAsia="en-GB"/>
                </w:rPr>
                <w:t>Electronic Prescription Service</w:t>
              </w:r>
            </w:hyperlink>
            <w:r w:rsidR="00920E32" w:rsidRPr="00012124">
              <w:rPr>
                <w:b/>
                <w:lang w:eastAsia="en-GB"/>
              </w:rPr>
              <w:t xml:space="preserve"> - </w:t>
            </w:r>
            <w:r w:rsidR="00920E32" w:rsidRPr="00012124">
              <w:rPr>
                <w:lang w:eastAsia="en-GB"/>
              </w:rPr>
              <w:t xml:space="preserve">The Electronic Prescription Service (EPS) sends electronic prescriptions from GP surgeries </w:t>
            </w:r>
            <w:r w:rsidR="00920E32" w:rsidRPr="00012124">
              <w:rPr>
                <w:lang w:eastAsia="en-GB"/>
              </w:rPr>
              <w:lastRenderedPageBreak/>
              <w:t>to pharmacies. Eventually EPS will remove the need for most paper prescriptions.</w:t>
            </w:r>
          </w:p>
          <w:p w14:paraId="3763D57B" w14:textId="77777777" w:rsidR="00920E32" w:rsidRPr="00012124" w:rsidRDefault="00920E32" w:rsidP="00920E32">
            <w:pPr>
              <w:rPr>
                <w:lang w:eastAsia="en-GB"/>
              </w:rPr>
            </w:pPr>
          </w:p>
          <w:p w14:paraId="0C019D2A" w14:textId="0F9EEEE7" w:rsidR="00920E32" w:rsidRPr="00012124" w:rsidRDefault="00155D51" w:rsidP="00920E32">
            <w:pPr>
              <w:rPr>
                <w:lang w:eastAsia="en-GB"/>
              </w:rPr>
            </w:pPr>
            <w:hyperlink r:id="rId162" w:history="1">
              <w:r w:rsidR="00920E32" w:rsidRPr="00012124">
                <w:rPr>
                  <w:rStyle w:val="Hyperlink"/>
                  <w:b/>
                  <w:lang w:eastAsia="en-GB"/>
                </w:rPr>
                <w:t>GP2GP</w:t>
              </w:r>
            </w:hyperlink>
            <w:r w:rsidR="00920E32" w:rsidRPr="00012124">
              <w:rPr>
                <w:b/>
                <w:lang w:eastAsia="en-GB"/>
              </w:rPr>
              <w:t xml:space="preserve"> - </w:t>
            </w:r>
            <w:r w:rsidR="00920E32"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920E32" w:rsidRPr="00012124" w:rsidRDefault="00920E32" w:rsidP="00920E32">
            <w:pPr>
              <w:rPr>
                <w:lang w:eastAsia="en-GB"/>
              </w:rPr>
            </w:pPr>
          </w:p>
          <w:p w14:paraId="02E25521" w14:textId="77777777" w:rsidR="00920E32" w:rsidRPr="00012124" w:rsidRDefault="00920E32" w:rsidP="00920E32">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920E32" w:rsidRPr="00012124" w:rsidRDefault="00920E32" w:rsidP="00920E32">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63"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88F4580" w14:textId="577DD52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920E32" w:rsidRPr="00012124" w:rsidRDefault="00920E32" w:rsidP="00920E32">
            <w:pPr>
              <w:spacing w:after="120"/>
              <w:rPr>
                <w:rStyle w:val="Hyperlink"/>
                <w:rFonts w:eastAsia="Times New Roman" w:cstheme="minorHAnsi"/>
              </w:rPr>
            </w:pPr>
          </w:p>
          <w:p w14:paraId="6FB9F784"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4C59834E" w14:textId="1A08D93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D58C2E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47F9DF4" w14:textId="2E91AB31"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lastRenderedPageBreak/>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64"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920E32" w:rsidRPr="00012124" w:rsidRDefault="00920E32" w:rsidP="00920E32">
            <w:pPr>
              <w:rPr>
                <w:rFonts w:ascii="Times New Roman" w:hAnsi="Times New Roman"/>
                <w:color w:val="000000"/>
                <w:sz w:val="24"/>
                <w:szCs w:val="24"/>
                <w:lang w:eastAsia="en-GB"/>
              </w:rPr>
            </w:pPr>
          </w:p>
          <w:p w14:paraId="3EDA6C9A" w14:textId="5D4B1604"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8529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E8C455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64D336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AB91E75"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AD218AF" w14:textId="77777777" w:rsidR="00920E32" w:rsidRPr="00012124" w:rsidRDefault="00920E32" w:rsidP="00920E32">
            <w:pPr>
              <w:rPr>
                <w:rFonts w:cs="Helvetica"/>
              </w:rPr>
            </w:pPr>
          </w:p>
          <w:p w14:paraId="6909FBE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F113FA8" w14:textId="2561331F" w:rsidR="00920E32" w:rsidRPr="00012124" w:rsidRDefault="00920E32" w:rsidP="00920E32">
            <w:pPr>
              <w:spacing w:after="120"/>
              <w:rPr>
                <w:color w:val="333333"/>
              </w:rPr>
            </w:pPr>
            <w:r w:rsidRPr="00012124">
              <w:rPr>
                <w:color w:val="000000"/>
                <w:lang w:eastAsia="en-GB"/>
              </w:rPr>
              <w:t xml:space="preserve">Website: </w:t>
            </w:r>
            <w:hyperlink r:id="rId165" w:history="1">
              <w:r w:rsidRPr="00012124">
                <w:rPr>
                  <w:rStyle w:val="Hyperlink"/>
                  <w:lang w:eastAsia="en-GB"/>
                </w:rPr>
                <w:t>https://ico.org.uk</w:t>
              </w:r>
            </w:hyperlink>
            <w:r w:rsidRPr="00012124">
              <w:rPr>
                <w:color w:val="000000"/>
                <w:lang w:eastAsia="en-GB"/>
              </w:rPr>
              <w:t xml:space="preserve">   </w:t>
            </w:r>
          </w:p>
        </w:tc>
      </w:tr>
      <w:tr w:rsidR="00920E32" w:rsidRPr="00012124" w14:paraId="60408858" w14:textId="77777777" w:rsidTr="007749E7">
        <w:trPr>
          <w:trHeight w:val="484"/>
        </w:trPr>
        <w:tc>
          <w:tcPr>
            <w:tcW w:w="1557" w:type="dxa"/>
          </w:tcPr>
          <w:p w14:paraId="5D128BA4" w14:textId="1CF2E835" w:rsidR="00920E32" w:rsidRPr="00012124" w:rsidRDefault="00155D51" w:rsidP="00920E32">
            <w:pPr>
              <w:spacing w:after="120"/>
              <w:rPr>
                <w:b/>
              </w:rPr>
            </w:pPr>
            <w:hyperlink r:id="rId166" w:history="1">
              <w:r w:rsidR="00920E32" w:rsidRPr="00012124">
                <w:rPr>
                  <w:rStyle w:val="Hyperlink"/>
                  <w:b/>
                </w:rPr>
                <w:t>Open Exeter</w:t>
              </w:r>
            </w:hyperlink>
          </w:p>
        </w:tc>
        <w:tc>
          <w:tcPr>
            <w:tcW w:w="5855" w:type="dxa"/>
          </w:tcPr>
          <w:p w14:paraId="2B83F662" w14:textId="77777777" w:rsidR="00920E32" w:rsidRPr="00012124" w:rsidRDefault="00920E32" w:rsidP="00920E32">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920E32" w:rsidRPr="00012124" w:rsidRDefault="00920E32" w:rsidP="00920E32">
            <w:pPr>
              <w:spacing w:after="120"/>
            </w:pPr>
          </w:p>
          <w:p w14:paraId="2B5E2F58" w14:textId="77777777" w:rsidR="00920E32" w:rsidRPr="00012124" w:rsidRDefault="00920E32" w:rsidP="00920E32">
            <w:pPr>
              <w:rPr>
                <w:color w:val="333333"/>
              </w:rPr>
            </w:pPr>
            <w:r w:rsidRPr="00012124">
              <w:rPr>
                <w:color w:val="333333"/>
              </w:rPr>
              <w:t>Access to Open Exeter is only possible on the N3 network, and via authorised logons/passwords provided by NHS Digital.</w:t>
            </w:r>
          </w:p>
          <w:p w14:paraId="574B1CA8" w14:textId="77777777" w:rsidR="00920E32" w:rsidRPr="00012124" w:rsidRDefault="00920E32" w:rsidP="00920E32">
            <w:pPr>
              <w:rPr>
                <w:color w:val="333333"/>
              </w:rPr>
            </w:pPr>
          </w:p>
          <w:p w14:paraId="77974EA1" w14:textId="77777777" w:rsidR="00920E32" w:rsidRPr="00012124" w:rsidRDefault="00920E32" w:rsidP="00920E32">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920E32" w:rsidRPr="00012124" w:rsidRDefault="00920E32" w:rsidP="00920E32">
            <w:pPr>
              <w:rPr>
                <w:rStyle w:val="Hyperlink"/>
                <w:rFonts w:cstheme="minorHAnsi"/>
              </w:rPr>
            </w:pPr>
            <w:r w:rsidRPr="00012124">
              <w:rPr>
                <w:color w:val="000000"/>
                <w:lang w:eastAsia="en-GB"/>
              </w:rPr>
              <w:t>Data is viewed on screen.</w:t>
            </w:r>
            <w:r w:rsidRPr="00012124">
              <w:rPr>
                <w:color w:val="000000"/>
                <w:lang w:eastAsia="en-GB"/>
              </w:rPr>
              <w:br/>
              <w:t>If printed, it is destroyed when no longer required (usually within 24 hrs).</w:t>
            </w:r>
          </w:p>
        </w:tc>
        <w:tc>
          <w:tcPr>
            <w:tcW w:w="1952" w:type="dxa"/>
          </w:tcPr>
          <w:p w14:paraId="4461F1AB"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810FE0" w14:textId="6CA773AF"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E4B04A6" w14:textId="77777777" w:rsidR="00920E32" w:rsidRPr="00012124" w:rsidRDefault="00920E32" w:rsidP="00920E32">
            <w:pPr>
              <w:spacing w:after="120"/>
              <w:rPr>
                <w:rStyle w:val="Hyperlink"/>
                <w:rFonts w:eastAsia="Times New Roman" w:cstheme="minorHAnsi"/>
              </w:rPr>
            </w:pPr>
          </w:p>
          <w:p w14:paraId="1EFE534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DCED30C" w14:textId="04A8A1D8"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22832291"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DF7296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748006D"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920E32" w:rsidRPr="00012124" w:rsidRDefault="00920E32" w:rsidP="00920E32">
            <w:pPr>
              <w:rPr>
                <w:rFonts w:cs="Helvetica"/>
              </w:rPr>
            </w:pPr>
          </w:p>
          <w:p w14:paraId="578D60A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920E32" w:rsidRPr="00012124" w:rsidRDefault="00920E32" w:rsidP="00920E32">
            <w:pPr>
              <w:rPr>
                <w:rFonts w:ascii="Times New Roman" w:hAnsi="Times New Roman"/>
                <w:color w:val="000000"/>
                <w:sz w:val="24"/>
                <w:szCs w:val="24"/>
                <w:lang w:eastAsia="en-GB"/>
              </w:rPr>
            </w:pPr>
          </w:p>
          <w:p w14:paraId="327BFA94" w14:textId="0BC867A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948BF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B3BD32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120FC0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259FC"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2F2FB86" w14:textId="77777777" w:rsidR="00920E32" w:rsidRPr="00012124" w:rsidRDefault="00920E32" w:rsidP="00920E32">
            <w:pPr>
              <w:autoSpaceDE w:val="0"/>
              <w:autoSpaceDN w:val="0"/>
              <w:adjustRightInd w:val="0"/>
              <w:rPr>
                <w:rFonts w:cs="Arial"/>
              </w:rPr>
            </w:pPr>
          </w:p>
          <w:p w14:paraId="6EA841D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7F36A44" w14:textId="2DC2F8B8" w:rsidR="00920E32" w:rsidRPr="00012124" w:rsidRDefault="00920E32" w:rsidP="00920E32">
            <w:pPr>
              <w:spacing w:after="120"/>
              <w:rPr>
                <w:color w:val="333333"/>
              </w:rPr>
            </w:pPr>
            <w:r w:rsidRPr="00012124">
              <w:rPr>
                <w:color w:val="000000"/>
                <w:lang w:eastAsia="en-GB"/>
              </w:rPr>
              <w:t xml:space="preserve">Website: </w:t>
            </w:r>
            <w:hyperlink r:id="rId167" w:history="1">
              <w:r w:rsidRPr="00012124">
                <w:rPr>
                  <w:rStyle w:val="Hyperlink"/>
                  <w:lang w:eastAsia="en-GB"/>
                </w:rPr>
                <w:t>https://ico.org.uk</w:t>
              </w:r>
            </w:hyperlink>
            <w:r w:rsidRPr="00012124">
              <w:rPr>
                <w:color w:val="000000"/>
                <w:lang w:eastAsia="en-GB"/>
              </w:rPr>
              <w:t xml:space="preserve">   </w:t>
            </w:r>
          </w:p>
        </w:tc>
      </w:tr>
      <w:tr w:rsidR="00920E32"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920E32" w:rsidRPr="00012124" w:rsidRDefault="00920E32" w:rsidP="00920E32">
            <w:pPr>
              <w:pStyle w:val="Heading2"/>
              <w:numPr>
                <w:ilvl w:val="1"/>
                <w:numId w:val="20"/>
              </w:numPr>
              <w:jc w:val="center"/>
              <w:rPr>
                <w:rFonts w:ascii="Calibri" w:hAnsi="Calibri" w:cs="Calibri"/>
                <w:b/>
                <w:noProof/>
                <w:color w:val="333333"/>
              </w:rPr>
            </w:pPr>
            <w:bookmarkStart w:id="59" w:name="_Data_Processors"/>
            <w:bookmarkStart w:id="60" w:name="_Ref31097992"/>
            <w:bookmarkStart w:id="61" w:name="_Toc97641754"/>
            <w:bookmarkStart w:id="62" w:name="_Toc107484270"/>
            <w:bookmarkEnd w:id="59"/>
            <w:r w:rsidRPr="00012124">
              <w:rPr>
                <w:rFonts w:ascii="Calibri" w:hAnsi="Calibri" w:cs="Calibri"/>
                <w:b/>
                <w:noProof/>
                <w:color w:val="auto"/>
              </w:rPr>
              <w:lastRenderedPageBreak/>
              <w:t>Data Processors</w:t>
            </w:r>
            <w:bookmarkEnd w:id="60"/>
            <w:bookmarkEnd w:id="61"/>
            <w:bookmarkEnd w:id="62"/>
          </w:p>
        </w:tc>
      </w:tr>
      <w:tr w:rsidR="00920E32" w:rsidRPr="00012124" w14:paraId="22CB107C" w14:textId="77777777" w:rsidTr="007749E7">
        <w:trPr>
          <w:trHeight w:val="151"/>
        </w:trPr>
        <w:tc>
          <w:tcPr>
            <w:tcW w:w="1557" w:type="dxa"/>
          </w:tcPr>
          <w:p w14:paraId="471C06F6" w14:textId="77777777" w:rsidR="00920E32" w:rsidRPr="00012124" w:rsidRDefault="00920E32" w:rsidP="00920E32">
            <w:pPr>
              <w:spacing w:after="120"/>
              <w:rPr>
                <w:rFonts w:cs="Arial"/>
                <w:b/>
              </w:rPr>
            </w:pPr>
            <w:r w:rsidRPr="00012124">
              <w:rPr>
                <w:rFonts w:cs="Arial"/>
                <w:b/>
              </w:rPr>
              <w:t>System/database</w:t>
            </w:r>
          </w:p>
          <w:p w14:paraId="1943DC84" w14:textId="77777777" w:rsidR="00920E32" w:rsidRPr="00012124" w:rsidRDefault="00920E32" w:rsidP="00920E32">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920E32" w:rsidRPr="00012124" w:rsidRDefault="00920E32" w:rsidP="00920E32">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920E32" w:rsidRPr="00012124" w:rsidRDefault="00920E32" w:rsidP="00920E32">
            <w:pPr>
              <w:spacing w:after="120"/>
              <w:rPr>
                <w:rStyle w:val="Hyperlink"/>
                <w:rFonts w:cstheme="minorHAnsi"/>
              </w:rPr>
            </w:pPr>
            <w:r w:rsidRPr="00012124">
              <w:rPr>
                <w:b/>
              </w:rPr>
              <w:t>Data Retention Period</w:t>
            </w:r>
          </w:p>
        </w:tc>
        <w:tc>
          <w:tcPr>
            <w:tcW w:w="1952" w:type="dxa"/>
          </w:tcPr>
          <w:p w14:paraId="47ACC61D" w14:textId="77777777" w:rsidR="00920E32" w:rsidRPr="00012124" w:rsidRDefault="00920E32" w:rsidP="00920E32">
            <w:pPr>
              <w:jc w:val="center"/>
              <w:rPr>
                <w:b/>
              </w:rPr>
            </w:pPr>
            <w:r w:rsidRPr="00012124">
              <w:rPr>
                <w:b/>
              </w:rPr>
              <w:t>Lawful basis</w:t>
            </w:r>
          </w:p>
          <w:p w14:paraId="4A392B2A" w14:textId="77777777" w:rsidR="00920E32" w:rsidRPr="00012124" w:rsidRDefault="00920E32" w:rsidP="00920E32">
            <w:pPr>
              <w:jc w:val="center"/>
              <w:rPr>
                <w:b/>
              </w:rPr>
            </w:pPr>
            <w:r w:rsidRPr="00012124">
              <w:rPr>
                <w:b/>
              </w:rPr>
              <w:t>General Data Protection Regulation</w:t>
            </w:r>
          </w:p>
          <w:p w14:paraId="0E39C1ED" w14:textId="77777777" w:rsidR="00920E32" w:rsidRPr="00012124" w:rsidRDefault="00920E32" w:rsidP="00920E32">
            <w:pPr>
              <w:jc w:val="center"/>
              <w:rPr>
                <w:b/>
              </w:rPr>
            </w:pPr>
            <w:r w:rsidRPr="00012124">
              <w:rPr>
                <w:b/>
                <w:i/>
              </w:rPr>
              <w:t>- Article 6 -</w:t>
            </w:r>
          </w:p>
          <w:p w14:paraId="58D16881" w14:textId="77777777" w:rsidR="00920E32" w:rsidRPr="00012124" w:rsidRDefault="00920E32" w:rsidP="00920E32">
            <w:pPr>
              <w:spacing w:after="120"/>
              <w:jc w:val="center"/>
              <w:rPr>
                <w:rStyle w:val="Hyperlink"/>
                <w:rFonts w:eastAsia="Times New Roman" w:cstheme="minorHAnsi"/>
              </w:rPr>
            </w:pPr>
            <w:r w:rsidRPr="00012124">
              <w:rPr>
                <w:b/>
                <w:i/>
              </w:rPr>
              <w:t>- Article 9 –</w:t>
            </w:r>
          </w:p>
          <w:p w14:paraId="74A2FAAC" w14:textId="77777777" w:rsidR="00920E32" w:rsidRPr="00012124" w:rsidRDefault="00920E32" w:rsidP="00920E32">
            <w:pPr>
              <w:spacing w:after="120"/>
              <w:rPr>
                <w:rFonts w:cstheme="minorHAnsi"/>
              </w:rPr>
            </w:pPr>
          </w:p>
        </w:tc>
        <w:tc>
          <w:tcPr>
            <w:tcW w:w="4365" w:type="dxa"/>
          </w:tcPr>
          <w:p w14:paraId="2B778236" w14:textId="77777777" w:rsidR="00920E32" w:rsidRPr="00012124" w:rsidRDefault="00920E32" w:rsidP="00920E32">
            <w:pPr>
              <w:spacing w:after="120"/>
              <w:jc w:val="center"/>
              <w:rPr>
                <w:b/>
                <w:color w:val="333333"/>
              </w:rPr>
            </w:pPr>
            <w:r w:rsidRPr="00012124">
              <w:rPr>
                <w:b/>
                <w:color w:val="333333"/>
              </w:rPr>
              <w:t>Your Rights</w:t>
            </w:r>
          </w:p>
        </w:tc>
      </w:tr>
      <w:tr w:rsidR="00920E32" w:rsidRPr="00012124" w14:paraId="095325C9" w14:textId="77777777" w:rsidTr="007749E7">
        <w:trPr>
          <w:trHeight w:val="413"/>
        </w:trPr>
        <w:tc>
          <w:tcPr>
            <w:tcW w:w="1557" w:type="dxa"/>
          </w:tcPr>
          <w:p w14:paraId="654E129E" w14:textId="2BCC7EEA" w:rsidR="00920E32" w:rsidRPr="00012124" w:rsidRDefault="00155D51" w:rsidP="00920E32">
            <w:pPr>
              <w:spacing w:after="120"/>
            </w:pPr>
            <w:hyperlink r:id="rId168" w:history="1">
              <w:proofErr w:type="spellStart"/>
              <w:r w:rsidR="00920E32" w:rsidRPr="00012124">
                <w:rPr>
                  <w:rStyle w:val="Hyperlink"/>
                </w:rPr>
                <w:t>AccuRx</w:t>
              </w:r>
              <w:proofErr w:type="spellEnd"/>
            </w:hyperlink>
          </w:p>
        </w:tc>
        <w:tc>
          <w:tcPr>
            <w:tcW w:w="5855" w:type="dxa"/>
          </w:tcPr>
          <w:p w14:paraId="5C3F7B24" w14:textId="5F2DA934" w:rsidR="00920E32" w:rsidRPr="00012124" w:rsidRDefault="00155D51" w:rsidP="00920E32">
            <w:pPr>
              <w:spacing w:after="120"/>
            </w:pPr>
            <w:hyperlink r:id="rId169" w:history="1">
              <w:proofErr w:type="spellStart"/>
              <w:r w:rsidR="00920E32" w:rsidRPr="00012124">
                <w:rPr>
                  <w:rStyle w:val="Hyperlink"/>
                </w:rPr>
                <w:t>AccuRx</w:t>
              </w:r>
              <w:proofErr w:type="spellEnd"/>
            </w:hyperlink>
            <w:r w:rsidR="00920E32" w:rsidRPr="00012124">
              <w:t xml:space="preserve"> supply a number of systems to practices including text (SMS) messaging and remote consultations.</w:t>
            </w:r>
          </w:p>
          <w:p w14:paraId="7F2D2A1C" w14:textId="4E60B772" w:rsidR="00920E32" w:rsidRPr="00012124" w:rsidRDefault="00920E32" w:rsidP="00920E32">
            <w:pPr>
              <w:spacing w:after="120"/>
            </w:pPr>
            <w:r w:rsidRPr="00012124">
              <w:lastRenderedPageBreak/>
              <w:t>Your personal data is passed to them solely for these purposes and not used further.</w:t>
            </w:r>
          </w:p>
        </w:tc>
        <w:tc>
          <w:tcPr>
            <w:tcW w:w="2147" w:type="dxa"/>
            <w:gridSpan w:val="2"/>
          </w:tcPr>
          <w:p w14:paraId="0A13B7F1" w14:textId="77777777" w:rsidR="00920E32" w:rsidRPr="00012124" w:rsidRDefault="00920E32" w:rsidP="00920E32">
            <w:pPr>
              <w:spacing w:after="120"/>
              <w:rPr>
                <w:rFonts w:eastAsia="Calibri" w:cs="Times New Roman"/>
              </w:rPr>
            </w:pPr>
            <w:r w:rsidRPr="00012124">
              <w:rPr>
                <w:rFonts w:eastAsia="Calibri" w:cs="Times New Roman"/>
              </w:rPr>
              <w:lastRenderedPageBreak/>
              <w:t xml:space="preserve">Processing is carried out by </w:t>
            </w:r>
            <w:proofErr w:type="spellStart"/>
            <w:r w:rsidRPr="00012124">
              <w:rPr>
                <w:rFonts w:eastAsia="Calibri" w:cs="Times New Roman"/>
              </w:rPr>
              <w:t>AccuRx</w:t>
            </w:r>
            <w:proofErr w:type="spellEnd"/>
            <w:r w:rsidRPr="00012124">
              <w:rPr>
                <w:rFonts w:eastAsia="Calibri" w:cs="Times New Roman"/>
              </w:rPr>
              <w:t xml:space="preserve"> under instruction held as a processing </w:t>
            </w:r>
            <w:r w:rsidRPr="00012124">
              <w:rPr>
                <w:rFonts w:eastAsia="Calibri" w:cs="Times New Roman"/>
              </w:rPr>
              <w:lastRenderedPageBreak/>
              <w:t>agreement with your GP.</w:t>
            </w:r>
          </w:p>
          <w:p w14:paraId="02B577E6" w14:textId="3A5C58C2" w:rsidR="00920E32" w:rsidRPr="00012124" w:rsidRDefault="00920E32" w:rsidP="00920E32">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00AFAFEC"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920E32" w:rsidRPr="00012124" w:rsidRDefault="00920E32" w:rsidP="00920E32">
            <w:pPr>
              <w:spacing w:after="120"/>
              <w:rPr>
                <w:rStyle w:val="Hyperlink"/>
                <w:rFonts w:eastAsia="Times New Roman" w:cstheme="minorHAnsi"/>
              </w:rPr>
            </w:pPr>
          </w:p>
          <w:p w14:paraId="6A12815F"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4469FB6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53CD18EE"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E425120" w14:textId="77777777" w:rsidR="00920E32" w:rsidRPr="00012124" w:rsidRDefault="00920E32" w:rsidP="00920E32">
            <w:pPr>
              <w:autoSpaceDE w:val="0"/>
              <w:autoSpaceDN w:val="0"/>
              <w:adjustRightInd w:val="0"/>
              <w:rPr>
                <w:rFonts w:cs="Helvetica"/>
                <w:shd w:val="clear" w:color="auto" w:fill="FFFFFF"/>
              </w:rPr>
            </w:pPr>
          </w:p>
          <w:p w14:paraId="512F43B1"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920E32" w:rsidRPr="00012124" w:rsidRDefault="00920E32" w:rsidP="00920E32">
            <w:pPr>
              <w:autoSpaceDE w:val="0"/>
              <w:autoSpaceDN w:val="0"/>
              <w:adjustRightInd w:val="0"/>
              <w:rPr>
                <w:rFonts w:cs="Helvetica"/>
                <w:shd w:val="clear" w:color="auto" w:fill="FFFFFF"/>
              </w:rPr>
            </w:pPr>
          </w:p>
          <w:p w14:paraId="70EAA978"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section 6, or if not satisfied, with the </w:t>
            </w:r>
            <w:r w:rsidRPr="00012124">
              <w:rPr>
                <w:rFonts w:cs="Arial"/>
              </w:rPr>
              <w:lastRenderedPageBreak/>
              <w:t>Information Commissioner (ICO). The ICO can be contacted at:</w:t>
            </w:r>
          </w:p>
          <w:p w14:paraId="757465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9D606A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2C9F51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8CCEEB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8EFB203" w14:textId="77777777" w:rsidR="00920E32" w:rsidRPr="00012124" w:rsidRDefault="00920E32" w:rsidP="00920E32">
            <w:pPr>
              <w:autoSpaceDE w:val="0"/>
              <w:autoSpaceDN w:val="0"/>
              <w:adjustRightInd w:val="0"/>
              <w:rPr>
                <w:rFonts w:cs="Arial"/>
              </w:rPr>
            </w:pPr>
          </w:p>
          <w:p w14:paraId="3E8CDF6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D6342BE" w14:textId="75C113B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0" w:history="1">
              <w:r w:rsidRPr="00012124">
                <w:rPr>
                  <w:rStyle w:val="Hyperlink"/>
                  <w:lang w:eastAsia="en-GB"/>
                </w:rPr>
                <w:t>https://ico.org.uk</w:t>
              </w:r>
            </w:hyperlink>
            <w:r w:rsidRPr="00012124">
              <w:rPr>
                <w:color w:val="000000"/>
                <w:lang w:eastAsia="en-GB"/>
              </w:rPr>
              <w:t xml:space="preserve">   </w:t>
            </w:r>
          </w:p>
          <w:p w14:paraId="5FCAFCDA" w14:textId="44D898C8" w:rsidR="00920E32" w:rsidRPr="00012124" w:rsidRDefault="00920E32" w:rsidP="00920E32">
            <w:pPr>
              <w:spacing w:after="60"/>
              <w:rPr>
                <w:rFonts w:eastAsia="Calibri" w:cs="Times New Roman"/>
                <w:b/>
                <w:color w:val="0D0D0D" w:themeColor="text1" w:themeTint="F2"/>
              </w:rPr>
            </w:pPr>
          </w:p>
        </w:tc>
      </w:tr>
      <w:tr w:rsidR="00920E32" w:rsidRPr="00012124" w14:paraId="2B9482B1" w14:textId="77777777" w:rsidTr="007749E7">
        <w:trPr>
          <w:trHeight w:val="413"/>
        </w:trPr>
        <w:tc>
          <w:tcPr>
            <w:tcW w:w="1557" w:type="dxa"/>
          </w:tcPr>
          <w:p w14:paraId="2373CD48" w14:textId="0B1D6B69" w:rsidR="00920E32" w:rsidRPr="00012124" w:rsidRDefault="00920E32" w:rsidP="00920E32">
            <w:pPr>
              <w:spacing w:after="120"/>
            </w:pPr>
            <w:r w:rsidRPr="00012124">
              <w:lastRenderedPageBreak/>
              <w:t>Amazon Web Services (</w:t>
            </w:r>
            <w:hyperlink r:id="rId171" w:history="1">
              <w:r w:rsidRPr="00012124">
                <w:rPr>
                  <w:rStyle w:val="Hyperlink"/>
                </w:rPr>
                <w:t>AWS</w:t>
              </w:r>
            </w:hyperlink>
            <w:r w:rsidRPr="00012124">
              <w:t>)</w:t>
            </w:r>
          </w:p>
        </w:tc>
        <w:tc>
          <w:tcPr>
            <w:tcW w:w="5855" w:type="dxa"/>
          </w:tcPr>
          <w:p w14:paraId="2C970B17" w14:textId="51934E7C" w:rsidR="00920E32" w:rsidRPr="00012124" w:rsidRDefault="00920E32" w:rsidP="00920E32">
            <w:pPr>
              <w:spacing w:after="120"/>
            </w:pPr>
            <w:r w:rsidRPr="00012124">
              <w:t>Amazon web services are used as a sub-processor by some NHS organisations and suppliers, including EMIS and NHS Digital.</w:t>
            </w:r>
          </w:p>
        </w:tc>
        <w:tc>
          <w:tcPr>
            <w:tcW w:w="2147" w:type="dxa"/>
            <w:gridSpan w:val="2"/>
          </w:tcPr>
          <w:p w14:paraId="22409536" w14:textId="77777777" w:rsidR="00920E32" w:rsidRPr="00012124" w:rsidRDefault="00920E32" w:rsidP="00920E32">
            <w:pPr>
              <w:spacing w:after="120"/>
              <w:rPr>
                <w:rFonts w:eastAsia="Calibri" w:cs="Times New Roman"/>
              </w:rPr>
            </w:pPr>
            <w:r w:rsidRPr="00012124">
              <w:rPr>
                <w:rFonts w:eastAsia="Calibri" w:cs="Times New Roman"/>
              </w:rPr>
              <w:t xml:space="preserve">Processing is carried out by AWS as a sub-processor to controllers such as </w:t>
            </w:r>
            <w:proofErr w:type="spellStart"/>
            <w:r w:rsidRPr="00012124">
              <w:rPr>
                <w:rFonts w:eastAsia="Calibri" w:cs="Times New Roman"/>
              </w:rPr>
              <w:t>Egton</w:t>
            </w:r>
            <w:proofErr w:type="spellEnd"/>
            <w:r w:rsidRPr="00012124">
              <w:rPr>
                <w:rFonts w:eastAsia="Calibri" w:cs="Times New Roman"/>
              </w:rPr>
              <w:t xml:space="preserve"> and EMIS Health.</w:t>
            </w:r>
          </w:p>
          <w:p w14:paraId="5CF15D4C" w14:textId="423F7F00" w:rsidR="00920E32" w:rsidRPr="00012124" w:rsidRDefault="00920E32" w:rsidP="00920E32">
            <w:pPr>
              <w:spacing w:after="120"/>
              <w:rPr>
                <w:rFonts w:eastAsia="Calibri" w:cs="Times New Roman"/>
              </w:rPr>
            </w:pPr>
            <w:r w:rsidRPr="00012124">
              <w:rPr>
                <w:rFonts w:eastAsia="Calibri" w:cs="Times New Roman"/>
              </w:rPr>
              <w:t>These organisation are responsible under their contract for the management of the sub-processor.</w:t>
            </w:r>
          </w:p>
          <w:p w14:paraId="39913338" w14:textId="3F003E75" w:rsidR="00920E32" w:rsidRPr="00012124" w:rsidRDefault="00920E32" w:rsidP="00920E32">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093CC36" w14:textId="77777777" w:rsidR="00920E32" w:rsidRPr="00012124" w:rsidRDefault="00920E32" w:rsidP="00920E32">
            <w:pPr>
              <w:spacing w:after="120"/>
              <w:rPr>
                <w:rStyle w:val="Hyperlink"/>
                <w:rFonts w:eastAsia="Times New Roman" w:cstheme="minorHAnsi"/>
              </w:rPr>
            </w:pPr>
          </w:p>
          <w:p w14:paraId="310DF44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tc>
        <w:tc>
          <w:tcPr>
            <w:tcW w:w="4365" w:type="dxa"/>
          </w:tcPr>
          <w:p w14:paraId="729F73A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88EEF7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ABABAE3"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w:t>
            </w:r>
            <w:r w:rsidRPr="00012124">
              <w:rPr>
                <w:rFonts w:cs="InterFace-Regular"/>
              </w:rPr>
              <w:lastRenderedPageBreak/>
              <w:t xml:space="preserve">care, and compliance with a legal obligation </w:t>
            </w:r>
            <w:r w:rsidRPr="00012124">
              <w:rPr>
                <w:rFonts w:cs="Helvetica"/>
                <w:shd w:val="clear" w:color="auto" w:fill="FFFFFF"/>
              </w:rPr>
              <w:t>to which we are subject.</w:t>
            </w:r>
          </w:p>
          <w:p w14:paraId="38A05734" w14:textId="77777777" w:rsidR="00920E32" w:rsidRPr="00012124" w:rsidRDefault="00920E32" w:rsidP="00920E32">
            <w:pPr>
              <w:autoSpaceDE w:val="0"/>
              <w:autoSpaceDN w:val="0"/>
              <w:adjustRightInd w:val="0"/>
              <w:rPr>
                <w:rFonts w:cs="Helvetica"/>
                <w:shd w:val="clear" w:color="auto" w:fill="FFFFFF"/>
              </w:rPr>
            </w:pPr>
          </w:p>
          <w:p w14:paraId="7A3E3D5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920E32" w:rsidRPr="00012124" w:rsidRDefault="00920E32" w:rsidP="00920E32">
            <w:pPr>
              <w:autoSpaceDE w:val="0"/>
              <w:autoSpaceDN w:val="0"/>
              <w:adjustRightInd w:val="0"/>
              <w:rPr>
                <w:rFonts w:cs="Helvetica"/>
                <w:shd w:val="clear" w:color="auto" w:fill="FFFFFF"/>
              </w:rPr>
            </w:pPr>
          </w:p>
          <w:p w14:paraId="30796959"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5B48C8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7A7FDB4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160D050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0C8667F6" w14:textId="77777777" w:rsidR="00920E32" w:rsidRPr="00012124" w:rsidRDefault="00920E32" w:rsidP="00920E32">
            <w:pPr>
              <w:autoSpaceDE w:val="0"/>
              <w:autoSpaceDN w:val="0"/>
              <w:adjustRightInd w:val="0"/>
              <w:rPr>
                <w:rFonts w:cs="Arial"/>
              </w:rPr>
            </w:pPr>
          </w:p>
          <w:p w14:paraId="1B4F055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18D6EB7" w14:textId="02AE433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2" w:history="1">
              <w:r w:rsidRPr="00012124">
                <w:rPr>
                  <w:rStyle w:val="Hyperlink"/>
                  <w:lang w:eastAsia="en-GB"/>
                </w:rPr>
                <w:t>https://ico.org.uk</w:t>
              </w:r>
            </w:hyperlink>
            <w:r w:rsidRPr="00012124">
              <w:rPr>
                <w:color w:val="000000"/>
                <w:lang w:eastAsia="en-GB"/>
              </w:rPr>
              <w:t xml:space="preserve">   </w:t>
            </w:r>
          </w:p>
          <w:p w14:paraId="09B62420" w14:textId="77777777" w:rsidR="00920E32" w:rsidRPr="00012124" w:rsidRDefault="00920E32" w:rsidP="00920E32">
            <w:pPr>
              <w:spacing w:after="60"/>
              <w:rPr>
                <w:rFonts w:eastAsia="Calibri" w:cs="Times New Roman"/>
                <w:b/>
                <w:color w:val="0D0D0D" w:themeColor="text1" w:themeTint="F2"/>
              </w:rPr>
            </w:pPr>
          </w:p>
        </w:tc>
      </w:tr>
      <w:tr w:rsidR="00920E32" w:rsidRPr="00012124" w14:paraId="1F320275" w14:textId="77777777" w:rsidTr="00783E3A">
        <w:trPr>
          <w:trHeight w:val="413"/>
        </w:trPr>
        <w:tc>
          <w:tcPr>
            <w:tcW w:w="1557" w:type="dxa"/>
          </w:tcPr>
          <w:p w14:paraId="5CC0343F" w14:textId="1F8E1C65" w:rsidR="00920E32" w:rsidRPr="00012124" w:rsidRDefault="00920E32" w:rsidP="00920E32">
            <w:pPr>
              <w:spacing w:after="120"/>
            </w:pPr>
            <w:r w:rsidRPr="00012124">
              <w:lastRenderedPageBreak/>
              <w:t>Microsoft Azure and Office 365</w:t>
            </w:r>
          </w:p>
        </w:tc>
        <w:tc>
          <w:tcPr>
            <w:tcW w:w="5855" w:type="dxa"/>
          </w:tcPr>
          <w:p w14:paraId="54A14594" w14:textId="527C6280" w:rsidR="00920E32" w:rsidRPr="00012124" w:rsidRDefault="00920E32" w:rsidP="00920E32">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69A78813" w14:textId="05DAF014"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5B1C2468" w14:textId="77777777" w:rsidR="00920E32" w:rsidRPr="00012124" w:rsidRDefault="00920E32" w:rsidP="00920E32">
            <w:pPr>
              <w:rPr>
                <w:lang w:eastAsia="en-GB"/>
              </w:rPr>
            </w:pPr>
          </w:p>
          <w:p w14:paraId="61AD8C03"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51C55863" w14:textId="77777777" w:rsidR="00920E32" w:rsidRPr="00012124" w:rsidRDefault="00920E32" w:rsidP="00920E32">
            <w:pPr>
              <w:spacing w:after="120"/>
              <w:rPr>
                <w:rFonts w:eastAsia="Calibri" w:cs="Times New Roman"/>
              </w:rPr>
            </w:pPr>
          </w:p>
          <w:p w14:paraId="130E0314" w14:textId="09E6C80D" w:rsidR="00920E32" w:rsidRPr="00012124" w:rsidRDefault="00920E32" w:rsidP="00920E32">
            <w:pPr>
              <w:spacing w:after="120"/>
              <w:rPr>
                <w:rFonts w:eastAsia="Calibri" w:cs="Times New Roman"/>
              </w:rPr>
            </w:pPr>
            <w:r w:rsidRPr="00012124">
              <w:rPr>
                <w:rFonts w:eastAsia="Calibri" w:cs="Times New Roman"/>
              </w:rPr>
              <w:t>Where Microsoft (particularly Azure) is a sub-processor, for example to Optum, your GP does not have a direct relationship and the contracting organisation is responsible under their contract for the management of the sub-processor</w:t>
            </w:r>
          </w:p>
        </w:tc>
        <w:tc>
          <w:tcPr>
            <w:tcW w:w="1952" w:type="dxa"/>
          </w:tcPr>
          <w:p w14:paraId="1B98E218"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07E2A786" w14:textId="77777777" w:rsidR="00920E32" w:rsidRPr="00012124" w:rsidRDefault="00920E32" w:rsidP="00920E32">
            <w:pPr>
              <w:spacing w:after="120"/>
              <w:rPr>
                <w:rStyle w:val="Hyperlink"/>
                <w:rFonts w:eastAsia="Times New Roman" w:cstheme="minorHAnsi"/>
              </w:rPr>
            </w:pPr>
          </w:p>
          <w:p w14:paraId="1D416E3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AB70E1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the </w:t>
            </w:r>
            <w:r w:rsidRPr="00012124">
              <w:rPr>
                <w:noProof/>
                <w:color w:val="0D0D0D" w:themeColor="text1" w:themeTint="F2"/>
              </w:rPr>
              <w:t>processing is unlawful or,</w:t>
            </w:r>
          </w:p>
          <w:p w14:paraId="7551953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529BEA6"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20E32" w:rsidRPr="00012124" w:rsidRDefault="00920E32" w:rsidP="00920E32">
            <w:pPr>
              <w:autoSpaceDE w:val="0"/>
              <w:autoSpaceDN w:val="0"/>
              <w:adjustRightInd w:val="0"/>
              <w:rPr>
                <w:rFonts w:cs="Helvetica"/>
                <w:shd w:val="clear" w:color="auto" w:fill="FFFFFF"/>
              </w:rPr>
            </w:pPr>
          </w:p>
          <w:p w14:paraId="6249BEC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2295A59" w14:textId="77777777" w:rsidR="00920E32" w:rsidRPr="00012124" w:rsidRDefault="00920E32" w:rsidP="00920E32">
            <w:pPr>
              <w:autoSpaceDE w:val="0"/>
              <w:autoSpaceDN w:val="0"/>
              <w:adjustRightInd w:val="0"/>
              <w:rPr>
                <w:rFonts w:cs="Helvetica"/>
                <w:shd w:val="clear" w:color="auto" w:fill="FFFFFF"/>
              </w:rPr>
            </w:pPr>
          </w:p>
          <w:p w14:paraId="477BD1B0"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8FA19E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C1735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71923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D030CC4" w14:textId="77777777" w:rsidR="00920E32" w:rsidRPr="00012124" w:rsidRDefault="00920E32" w:rsidP="00920E32">
            <w:pPr>
              <w:autoSpaceDE w:val="0"/>
              <w:autoSpaceDN w:val="0"/>
              <w:adjustRightInd w:val="0"/>
              <w:rPr>
                <w:rFonts w:cs="Arial"/>
              </w:rPr>
            </w:pPr>
          </w:p>
          <w:p w14:paraId="190D8B4E"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p w14:paraId="72FAEBB9" w14:textId="77777777" w:rsidR="00920E32" w:rsidRPr="00012124" w:rsidRDefault="00920E32" w:rsidP="00920E32">
            <w:pPr>
              <w:spacing w:after="60"/>
              <w:rPr>
                <w:rFonts w:eastAsia="Calibri" w:cs="Times New Roman"/>
                <w:b/>
                <w:color w:val="0D0D0D" w:themeColor="text1" w:themeTint="F2"/>
              </w:rPr>
            </w:pPr>
          </w:p>
        </w:tc>
      </w:tr>
      <w:tr w:rsidR="00920E32" w:rsidRPr="00012124" w14:paraId="33D0DE82" w14:textId="77777777" w:rsidTr="007749E7">
        <w:trPr>
          <w:trHeight w:val="413"/>
        </w:trPr>
        <w:tc>
          <w:tcPr>
            <w:tcW w:w="1557" w:type="dxa"/>
          </w:tcPr>
          <w:p w14:paraId="634427BB" w14:textId="11970FB8" w:rsidR="00920E32" w:rsidRPr="00012124" w:rsidRDefault="00155D51" w:rsidP="00920E32">
            <w:pPr>
              <w:spacing w:after="120"/>
            </w:pPr>
            <w:hyperlink r:id="rId175" w:history="1">
              <w:r w:rsidR="00920E32" w:rsidRPr="00012124">
                <w:rPr>
                  <w:rStyle w:val="Hyperlink"/>
                  <w:rFonts w:cs="Arial"/>
                  <w:b/>
                </w:rPr>
                <w:t>EMIS Health</w:t>
              </w:r>
            </w:hyperlink>
            <w:r w:rsidR="00920E32" w:rsidRPr="00012124">
              <w:rPr>
                <w:rFonts w:cs="Arial"/>
                <w:b/>
              </w:rPr>
              <w:t xml:space="preserve"> and </w:t>
            </w:r>
            <w:hyperlink r:id="rId176" w:history="1">
              <w:proofErr w:type="spellStart"/>
              <w:r w:rsidR="00920E32" w:rsidRPr="00012124">
                <w:rPr>
                  <w:rStyle w:val="Hyperlink"/>
                  <w:rFonts w:cs="Arial"/>
                  <w:b/>
                </w:rPr>
                <w:t>Egton</w:t>
              </w:r>
              <w:proofErr w:type="spellEnd"/>
            </w:hyperlink>
          </w:p>
        </w:tc>
        <w:tc>
          <w:tcPr>
            <w:tcW w:w="5855" w:type="dxa"/>
          </w:tcPr>
          <w:p w14:paraId="48B52419" w14:textId="7B86FC8B" w:rsidR="00920E32" w:rsidRPr="00012124" w:rsidRDefault="00155D51" w:rsidP="00920E32">
            <w:pPr>
              <w:spacing w:after="120"/>
              <w:rPr>
                <w:rFonts w:cs="Arial"/>
              </w:rPr>
            </w:pPr>
            <w:hyperlink r:id="rId177" w:history="1">
              <w:r w:rsidR="00920E32" w:rsidRPr="00012124">
                <w:rPr>
                  <w:rStyle w:val="Hyperlink"/>
                  <w:rFonts w:cs="Arial"/>
                  <w:b/>
                </w:rPr>
                <w:t>EMIS Health</w:t>
              </w:r>
            </w:hyperlink>
            <w:r w:rsidR="00920E32" w:rsidRPr="00012124">
              <w:rPr>
                <w:rFonts w:cs="Arial"/>
                <w:b/>
              </w:rPr>
              <w:t xml:space="preserve"> and </w:t>
            </w:r>
            <w:hyperlink r:id="rId178" w:history="1">
              <w:proofErr w:type="spellStart"/>
              <w:r w:rsidR="00920E32" w:rsidRPr="00012124">
                <w:rPr>
                  <w:rStyle w:val="Hyperlink"/>
                  <w:rFonts w:cs="Arial"/>
                  <w:b/>
                </w:rPr>
                <w:t>Egton</w:t>
              </w:r>
              <w:proofErr w:type="spellEnd"/>
            </w:hyperlink>
            <w:r w:rsidR="00920E32" w:rsidRPr="00012124">
              <w:rPr>
                <w:rFonts w:cs="Arial"/>
              </w:rPr>
              <w:t xml:space="preserve"> are responsible for the provision of a clinical system, </w:t>
            </w:r>
            <w:r w:rsidR="00920E32" w:rsidRPr="00012124">
              <w:t>software and IT services</w:t>
            </w:r>
            <w:r w:rsidR="00920E32" w:rsidRPr="00012124">
              <w:rPr>
                <w:rFonts w:cs="Arial"/>
              </w:rPr>
              <w:t xml:space="preserve"> used by the Practice to securely store and process your medical record.</w:t>
            </w:r>
          </w:p>
          <w:p w14:paraId="6836B3E3" w14:textId="77777777" w:rsidR="00920E32" w:rsidRPr="00012124" w:rsidRDefault="00920E32" w:rsidP="00920E32">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20E32" w:rsidRPr="00012124" w:rsidRDefault="00920E32" w:rsidP="00920E32">
            <w:pPr>
              <w:rPr>
                <w:lang w:eastAsia="en-GB"/>
              </w:rPr>
            </w:pPr>
          </w:p>
          <w:p w14:paraId="3EEC1682" w14:textId="797D32A2" w:rsidR="00920E32" w:rsidRPr="00012124" w:rsidRDefault="00920E32" w:rsidP="00920E32">
            <w:pPr>
              <w:rPr>
                <w:lang w:eastAsia="en-GB"/>
              </w:rPr>
            </w:pPr>
            <w:r w:rsidRPr="00012124">
              <w:rPr>
                <w:lang w:eastAsia="en-GB"/>
              </w:rPr>
              <w:t>This data can includes video, audio and photographic evidence from remote consultations.</w:t>
            </w:r>
          </w:p>
          <w:p w14:paraId="36150601" w14:textId="77777777" w:rsidR="00920E32" w:rsidRPr="00012124" w:rsidRDefault="00920E32" w:rsidP="00920E32">
            <w:pPr>
              <w:rPr>
                <w:lang w:eastAsia="en-GB"/>
              </w:rPr>
            </w:pPr>
          </w:p>
          <w:p w14:paraId="5078ACB0" w14:textId="77777777" w:rsidR="00920E32" w:rsidRPr="00012124" w:rsidRDefault="00920E32" w:rsidP="00920E32">
            <w:pPr>
              <w:rPr>
                <w:rFonts w:cs="Arial"/>
              </w:rPr>
            </w:pPr>
          </w:p>
          <w:p w14:paraId="4085A9CA" w14:textId="77777777" w:rsidR="00920E32" w:rsidRPr="00012124" w:rsidRDefault="00920E32" w:rsidP="00920E32">
            <w:pPr>
              <w:spacing w:after="120"/>
              <w:rPr>
                <w:rFonts w:eastAsia="Calibri" w:cs="Times New Roman"/>
                <w:bCs/>
              </w:rPr>
            </w:pPr>
          </w:p>
        </w:tc>
        <w:tc>
          <w:tcPr>
            <w:tcW w:w="2147" w:type="dxa"/>
            <w:gridSpan w:val="2"/>
          </w:tcPr>
          <w:p w14:paraId="62CF79A8" w14:textId="04934B6C"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9" w:history="1">
              <w:r w:rsidRPr="00012124">
                <w:rPr>
                  <w:rStyle w:val="Hyperlink"/>
                  <w:rFonts w:eastAsia="Calibri" w:cs="Times New Roman"/>
                </w:rPr>
                <w:t>Records Management Codes of Practice for Health and Social Care</w:t>
              </w:r>
            </w:hyperlink>
          </w:p>
          <w:p w14:paraId="4C7B029D" w14:textId="1305DD2C"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2620200C" w14:textId="77777777" w:rsidR="00920E32" w:rsidRPr="00012124" w:rsidRDefault="00920E32" w:rsidP="00920E32">
            <w:pPr>
              <w:rPr>
                <w:lang w:eastAsia="en-GB"/>
              </w:rPr>
            </w:pPr>
          </w:p>
          <w:p w14:paraId="397A2C20" w14:textId="77777777" w:rsidR="00920E32" w:rsidRPr="00012124" w:rsidRDefault="00920E32" w:rsidP="00920E32">
            <w:pPr>
              <w:rPr>
                <w:lang w:eastAsia="en-GB"/>
              </w:rPr>
            </w:pPr>
            <w:r w:rsidRPr="00012124">
              <w:rPr>
                <w:lang w:eastAsia="en-GB"/>
              </w:rPr>
              <w:t>Electronic patient records must not be destroyed or deleted for the foreseeable future.”</w:t>
            </w:r>
          </w:p>
          <w:p w14:paraId="1EFB9135" w14:textId="77777777" w:rsidR="00920E32" w:rsidRPr="00012124" w:rsidRDefault="00920E32" w:rsidP="00920E32">
            <w:pPr>
              <w:spacing w:after="120"/>
              <w:rPr>
                <w:rStyle w:val="Hyperlink"/>
                <w:rFonts w:cstheme="minorHAnsi"/>
              </w:rPr>
            </w:pPr>
          </w:p>
        </w:tc>
        <w:tc>
          <w:tcPr>
            <w:tcW w:w="1952" w:type="dxa"/>
          </w:tcPr>
          <w:p w14:paraId="33FE5FF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20E32" w:rsidRPr="00012124" w:rsidRDefault="00920E32" w:rsidP="00920E32">
            <w:pPr>
              <w:spacing w:after="120"/>
              <w:rPr>
                <w:rStyle w:val="Hyperlink"/>
                <w:rFonts w:eastAsia="Times New Roman" w:cstheme="minorHAnsi"/>
              </w:rPr>
            </w:pPr>
          </w:p>
          <w:p w14:paraId="1DC372C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E171D79" w14:textId="332CC220"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59E90D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7DA299DD" w14:textId="50332DDC"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20E32" w:rsidRPr="00012124" w:rsidRDefault="00920E32" w:rsidP="00920E32">
            <w:pPr>
              <w:autoSpaceDE w:val="0"/>
              <w:autoSpaceDN w:val="0"/>
              <w:adjustRightInd w:val="0"/>
              <w:rPr>
                <w:rFonts w:cs="Helvetica"/>
                <w:shd w:val="clear" w:color="auto" w:fill="FFFFFF"/>
              </w:rPr>
            </w:pPr>
          </w:p>
          <w:p w14:paraId="2A890D6F"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20E32" w:rsidRPr="00012124" w:rsidRDefault="00920E32" w:rsidP="00920E32">
            <w:pPr>
              <w:autoSpaceDE w:val="0"/>
              <w:autoSpaceDN w:val="0"/>
              <w:adjustRightInd w:val="0"/>
              <w:rPr>
                <w:rFonts w:cs="Helvetica"/>
                <w:shd w:val="clear" w:color="auto" w:fill="FFFFFF"/>
              </w:rPr>
            </w:pPr>
          </w:p>
          <w:p w14:paraId="1A01197B" w14:textId="3EE99BF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3356A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3F59F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06B3832"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78A04" w14:textId="77777777" w:rsidR="00920E32" w:rsidRPr="00012124" w:rsidRDefault="00920E32" w:rsidP="00920E32">
            <w:pPr>
              <w:autoSpaceDE w:val="0"/>
              <w:autoSpaceDN w:val="0"/>
              <w:adjustRightInd w:val="0"/>
              <w:rPr>
                <w:rFonts w:cs="Arial"/>
              </w:rPr>
            </w:pPr>
          </w:p>
          <w:p w14:paraId="5556899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0" w:history="1">
              <w:r w:rsidRPr="00012124">
                <w:rPr>
                  <w:rStyle w:val="Hyperlink"/>
                  <w:lang w:eastAsia="en-GB"/>
                </w:rPr>
                <w:t>https://ico.org.uk</w:t>
              </w:r>
            </w:hyperlink>
            <w:r w:rsidRPr="00012124">
              <w:rPr>
                <w:color w:val="000000"/>
                <w:lang w:eastAsia="en-GB"/>
              </w:rPr>
              <w:t xml:space="preserve">   </w:t>
            </w:r>
          </w:p>
          <w:p w14:paraId="6A149CD1" w14:textId="77777777" w:rsidR="00920E32" w:rsidRPr="00012124" w:rsidRDefault="00920E32" w:rsidP="00920E32">
            <w:pPr>
              <w:spacing w:after="120"/>
              <w:rPr>
                <w:color w:val="333333"/>
              </w:rPr>
            </w:pPr>
          </w:p>
        </w:tc>
      </w:tr>
      <w:tr w:rsidR="00920E32" w:rsidRPr="00012124" w14:paraId="1B2582E8" w14:textId="77777777" w:rsidTr="007749E7">
        <w:trPr>
          <w:trHeight w:val="5944"/>
        </w:trPr>
        <w:tc>
          <w:tcPr>
            <w:tcW w:w="1557" w:type="dxa"/>
          </w:tcPr>
          <w:p w14:paraId="70C7244D" w14:textId="3E62BE93" w:rsidR="00920E32" w:rsidRPr="00012124" w:rsidRDefault="00920E32" w:rsidP="00920E32">
            <w:pPr>
              <w:spacing w:after="120"/>
            </w:pPr>
            <w:proofErr w:type="spellStart"/>
            <w:r w:rsidRPr="00012124">
              <w:lastRenderedPageBreak/>
              <w:t>NHSMail</w:t>
            </w:r>
            <w:proofErr w:type="spellEnd"/>
          </w:p>
        </w:tc>
        <w:tc>
          <w:tcPr>
            <w:tcW w:w="5855" w:type="dxa"/>
          </w:tcPr>
          <w:p w14:paraId="5FBA496C" w14:textId="77777777"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to process and manage email and calendar appointments for staff. As such, it contains a mix of staff and patient personal data. </w:t>
            </w:r>
          </w:p>
          <w:p w14:paraId="741A7DAE" w14:textId="4EC87F20" w:rsidR="00920E32" w:rsidRPr="00012124" w:rsidRDefault="00920E32" w:rsidP="00920E32">
            <w:pPr>
              <w:spacing w:after="120"/>
              <w:rPr>
                <w:rFonts w:cs="Arial"/>
              </w:rPr>
            </w:pPr>
            <w:r w:rsidRPr="00012124">
              <w:rPr>
                <w:rFonts w:cs="Arial"/>
              </w:rPr>
              <w:t xml:space="preserve">The practice uses </w:t>
            </w:r>
            <w:proofErr w:type="spellStart"/>
            <w:r w:rsidRPr="00012124">
              <w:rPr>
                <w:rFonts w:cs="Arial"/>
              </w:rPr>
              <w:t>NHSMail</w:t>
            </w:r>
            <w:proofErr w:type="spellEnd"/>
            <w:r w:rsidRPr="00012124">
              <w:rPr>
                <w:rFonts w:cs="Arial"/>
              </w:rPr>
              <w:t xml:space="preserve"> in line with guidance from NHS Digital </w:t>
            </w:r>
          </w:p>
          <w:p w14:paraId="3E1C0CEE" w14:textId="77777777" w:rsidR="00920E32" w:rsidRPr="00012124" w:rsidRDefault="00920E32" w:rsidP="00920E32">
            <w:pPr>
              <w:spacing w:after="120"/>
              <w:rPr>
                <w:rFonts w:cs="Arial"/>
              </w:rPr>
            </w:pPr>
          </w:p>
          <w:p w14:paraId="17289E51" w14:textId="77777777" w:rsidR="00920E32" w:rsidRPr="00012124" w:rsidRDefault="00920E32" w:rsidP="00920E32">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20E32" w:rsidRPr="00012124" w:rsidRDefault="00155D51" w:rsidP="00920E32">
            <w:pPr>
              <w:spacing w:after="120"/>
            </w:pPr>
            <w:hyperlink r:id="rId181" w:history="1">
              <w:proofErr w:type="spellStart"/>
              <w:r w:rsidR="00920E32" w:rsidRPr="00012124">
                <w:rPr>
                  <w:rStyle w:val="Hyperlink"/>
                </w:rPr>
                <w:t>NHSMail</w:t>
              </w:r>
              <w:proofErr w:type="spellEnd"/>
              <w:r w:rsidR="00920E32" w:rsidRPr="00012124">
                <w:rPr>
                  <w:rStyle w:val="Hyperlink"/>
                </w:rPr>
                <w:t xml:space="preserve"> Transparency Information</w:t>
              </w:r>
            </w:hyperlink>
          </w:p>
          <w:p w14:paraId="4653B12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22C897BC" w14:textId="0B012777" w:rsidR="00920E32" w:rsidRPr="00012124" w:rsidRDefault="00920E32" w:rsidP="00920E32">
            <w:pPr>
              <w:spacing w:after="120"/>
              <w:rPr>
                <w:rFonts w:cs="Arial"/>
              </w:rPr>
            </w:pPr>
          </w:p>
        </w:tc>
        <w:tc>
          <w:tcPr>
            <w:tcW w:w="2147" w:type="dxa"/>
            <w:gridSpan w:val="2"/>
          </w:tcPr>
          <w:p w14:paraId="5CCE07AA" w14:textId="77777777" w:rsidR="00920E32" w:rsidRPr="00012124" w:rsidRDefault="00920E32" w:rsidP="00920E32">
            <w:pPr>
              <w:spacing w:after="120"/>
              <w:rPr>
                <w:rFonts w:eastAsia="Calibri" w:cs="Times New Roman"/>
              </w:rPr>
            </w:pPr>
            <w:r w:rsidRPr="00012124">
              <w:rPr>
                <w:rFonts w:eastAsia="Calibri" w:cs="Times New Roman"/>
              </w:rPr>
              <w:t xml:space="preserve">The </w:t>
            </w:r>
            <w:proofErr w:type="spellStart"/>
            <w:r w:rsidRPr="00012124">
              <w:rPr>
                <w:rFonts w:eastAsia="Calibri" w:cs="Times New Roman"/>
              </w:rPr>
              <w:t>NHSMail</w:t>
            </w:r>
            <w:proofErr w:type="spellEnd"/>
            <w:r w:rsidRPr="00012124">
              <w:rPr>
                <w:rFonts w:eastAsia="Calibri" w:cs="Times New Roman"/>
              </w:rPr>
              <w:t xml:space="preserve"> data retention and Information Management policy is available at the link below:</w:t>
            </w:r>
          </w:p>
          <w:p w14:paraId="7DBAC2DE" w14:textId="6DC06766" w:rsidR="00920E32" w:rsidRPr="00012124" w:rsidRDefault="00155D51" w:rsidP="00920E32">
            <w:pPr>
              <w:spacing w:after="120"/>
              <w:rPr>
                <w:rFonts w:eastAsia="Calibri" w:cs="Times New Roman"/>
              </w:rPr>
            </w:pPr>
            <w:hyperlink r:id="rId182" w:history="1">
              <w:proofErr w:type="spellStart"/>
              <w:r w:rsidR="00920E32" w:rsidRPr="00012124">
                <w:rPr>
                  <w:rStyle w:val="Hyperlink"/>
                  <w:rFonts w:eastAsia="Calibri" w:cs="Times New Roman"/>
                </w:rPr>
                <w:t>NHSMail</w:t>
              </w:r>
              <w:proofErr w:type="spellEnd"/>
              <w:r w:rsidR="00920E32" w:rsidRPr="00012124">
                <w:rPr>
                  <w:rStyle w:val="Hyperlink"/>
                  <w:rFonts w:eastAsia="Calibri" w:cs="Times New Roman"/>
                </w:rPr>
                <w:t xml:space="preserve"> Data Retention and Information Management Policy</w:t>
              </w:r>
            </w:hyperlink>
          </w:p>
          <w:p w14:paraId="0471C138" w14:textId="1C5B82EF" w:rsidR="00920E32" w:rsidRPr="00012124" w:rsidRDefault="00920E32" w:rsidP="00920E32">
            <w:pPr>
              <w:spacing w:after="120"/>
              <w:rPr>
                <w:rFonts w:eastAsia="Calibri" w:cs="Times New Roman"/>
              </w:rPr>
            </w:pPr>
          </w:p>
        </w:tc>
        <w:tc>
          <w:tcPr>
            <w:tcW w:w="1952" w:type="dxa"/>
          </w:tcPr>
          <w:p w14:paraId="01CDB01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20E32" w:rsidRPr="00012124" w:rsidRDefault="00920E32" w:rsidP="00920E32">
            <w:pPr>
              <w:spacing w:after="120"/>
              <w:rPr>
                <w:rStyle w:val="Hyperlink"/>
                <w:rFonts w:eastAsia="Times New Roman" w:cstheme="minorHAnsi"/>
              </w:rPr>
            </w:pPr>
          </w:p>
          <w:p w14:paraId="0E3081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8A739F9"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20E32" w:rsidRPr="00012124" w:rsidRDefault="00920E32" w:rsidP="00920E32">
            <w:pPr>
              <w:autoSpaceDE w:val="0"/>
              <w:autoSpaceDN w:val="0"/>
              <w:adjustRightInd w:val="0"/>
              <w:rPr>
                <w:rFonts w:cs="Helvetica"/>
                <w:shd w:val="clear" w:color="auto" w:fill="FFFFFF"/>
              </w:rPr>
            </w:pPr>
          </w:p>
          <w:p w14:paraId="2F990139"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20E32" w:rsidRPr="00012124" w:rsidRDefault="00920E32" w:rsidP="00920E32">
            <w:pPr>
              <w:autoSpaceDE w:val="0"/>
              <w:autoSpaceDN w:val="0"/>
              <w:adjustRightInd w:val="0"/>
              <w:rPr>
                <w:rFonts w:cs="Helvetica"/>
                <w:shd w:val="clear" w:color="auto" w:fill="FFFFFF"/>
              </w:rPr>
            </w:pPr>
          </w:p>
          <w:p w14:paraId="302B45BA"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2A3F8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DD4FA0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E880D3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47100A7" w14:textId="77777777" w:rsidR="00920E32" w:rsidRPr="00012124" w:rsidRDefault="00920E32" w:rsidP="00920E32">
            <w:pPr>
              <w:autoSpaceDE w:val="0"/>
              <w:autoSpaceDN w:val="0"/>
              <w:adjustRightInd w:val="0"/>
              <w:rPr>
                <w:rFonts w:cs="Arial"/>
              </w:rPr>
            </w:pPr>
          </w:p>
          <w:p w14:paraId="0E32ED8C"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3" w:history="1">
              <w:r w:rsidRPr="00012124">
                <w:rPr>
                  <w:rStyle w:val="Hyperlink"/>
                  <w:lang w:eastAsia="en-GB"/>
                </w:rPr>
                <w:t>https://ico.org.uk</w:t>
              </w:r>
            </w:hyperlink>
            <w:r w:rsidRPr="00012124">
              <w:rPr>
                <w:color w:val="000000"/>
                <w:lang w:eastAsia="en-GB"/>
              </w:rPr>
              <w:t xml:space="preserve">   </w:t>
            </w:r>
          </w:p>
          <w:p w14:paraId="0D65F2EF" w14:textId="77777777" w:rsidR="00920E32" w:rsidRPr="00012124" w:rsidRDefault="00920E32" w:rsidP="00920E32">
            <w:pPr>
              <w:spacing w:after="60"/>
              <w:rPr>
                <w:rFonts w:eastAsia="Calibri" w:cs="Times New Roman"/>
                <w:b/>
                <w:color w:val="0D0D0D" w:themeColor="text1" w:themeTint="F2"/>
              </w:rPr>
            </w:pPr>
          </w:p>
        </w:tc>
      </w:tr>
      <w:tr w:rsidR="00920E32" w:rsidRPr="00012124" w14:paraId="2BB7527E" w14:textId="77777777" w:rsidTr="007749E7">
        <w:trPr>
          <w:trHeight w:val="5944"/>
        </w:trPr>
        <w:tc>
          <w:tcPr>
            <w:tcW w:w="1557" w:type="dxa"/>
          </w:tcPr>
          <w:p w14:paraId="3B0E58AD" w14:textId="73F71E49" w:rsidR="00920E32" w:rsidRPr="00012124" w:rsidRDefault="00920E32" w:rsidP="00920E32">
            <w:pPr>
              <w:spacing w:after="120"/>
            </w:pPr>
            <w:r w:rsidRPr="00012124">
              <w:lastRenderedPageBreak/>
              <w:t xml:space="preserve">Microsoft Office 365 including Teams, </w:t>
            </w:r>
            <w:proofErr w:type="spellStart"/>
            <w:r w:rsidRPr="00012124">
              <w:t>Sharepoint</w:t>
            </w:r>
            <w:proofErr w:type="spellEnd"/>
            <w:r w:rsidRPr="00012124">
              <w:t xml:space="preserve">, </w:t>
            </w:r>
            <w:proofErr w:type="spellStart"/>
            <w:r w:rsidRPr="00012124">
              <w:t>Onedrive</w:t>
            </w:r>
            <w:proofErr w:type="spellEnd"/>
          </w:p>
        </w:tc>
        <w:tc>
          <w:tcPr>
            <w:tcW w:w="5855" w:type="dxa"/>
          </w:tcPr>
          <w:p w14:paraId="70589C0A" w14:textId="72B26592" w:rsidR="00920E32" w:rsidRPr="00012124" w:rsidRDefault="00920E32" w:rsidP="00920E32">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20E32" w:rsidRPr="00012124" w:rsidRDefault="00920E32" w:rsidP="00920E32">
            <w:pPr>
              <w:spacing w:after="120"/>
              <w:rPr>
                <w:rFonts w:cs="Arial"/>
              </w:rPr>
            </w:pPr>
            <w:r w:rsidRPr="00012124">
              <w:rPr>
                <w:rFonts w:cs="Arial"/>
              </w:rPr>
              <w:t>The practice uses Microsoft Office 365 in line with guidance from NHS Digital.</w:t>
            </w:r>
          </w:p>
          <w:p w14:paraId="51051E59" w14:textId="77777777" w:rsidR="00920E32" w:rsidRPr="00012124" w:rsidRDefault="00920E32" w:rsidP="00920E32">
            <w:pPr>
              <w:spacing w:after="120"/>
              <w:rPr>
                <w:rFonts w:cs="Arial"/>
              </w:rPr>
            </w:pPr>
            <w:r w:rsidRPr="00012124">
              <w:rPr>
                <w:rFonts w:cs="Arial"/>
              </w:rPr>
              <w:t>The source of this data as a patient is your electronic patient record.</w:t>
            </w:r>
          </w:p>
          <w:p w14:paraId="306CBEEA" w14:textId="02BE13AA" w:rsidR="00920E32" w:rsidRPr="00012124" w:rsidRDefault="00920E32" w:rsidP="00920E32">
            <w:pPr>
              <w:spacing w:after="120"/>
              <w:rPr>
                <w:rFonts w:cs="Arial"/>
              </w:rPr>
            </w:pPr>
          </w:p>
        </w:tc>
        <w:tc>
          <w:tcPr>
            <w:tcW w:w="2147" w:type="dxa"/>
            <w:gridSpan w:val="2"/>
          </w:tcPr>
          <w:p w14:paraId="58FE138A" w14:textId="36A88CA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4" w:history="1">
              <w:r w:rsidRPr="00012124">
                <w:rPr>
                  <w:rStyle w:val="Hyperlink"/>
                  <w:rFonts w:eastAsia="Calibri" w:cs="Times New Roman"/>
                </w:rPr>
                <w:t>Records Management Codes of Practice for Health and Social Care</w:t>
              </w:r>
            </w:hyperlink>
          </w:p>
          <w:p w14:paraId="26406F46" w14:textId="75092468"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10F9979D" w14:textId="77777777" w:rsidR="00920E32" w:rsidRPr="00012124" w:rsidRDefault="00920E32" w:rsidP="00920E32">
            <w:pPr>
              <w:rPr>
                <w:lang w:eastAsia="en-GB"/>
              </w:rPr>
            </w:pPr>
          </w:p>
          <w:p w14:paraId="56E4D738" w14:textId="523A2AF1" w:rsidR="00920E32" w:rsidRPr="00012124" w:rsidRDefault="00920E32" w:rsidP="00920E32">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20E32" w:rsidRPr="00012124" w:rsidRDefault="00920E32" w:rsidP="00920E32">
            <w:pPr>
              <w:spacing w:after="120"/>
              <w:rPr>
                <w:rStyle w:val="Hyperlink"/>
                <w:rFonts w:eastAsia="Times New Roman" w:cstheme="minorHAnsi"/>
              </w:rPr>
            </w:pPr>
          </w:p>
          <w:p w14:paraId="673261A3"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D00A74B" w14:textId="77777777"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20E32" w:rsidRPr="00012124" w:rsidRDefault="00920E32" w:rsidP="00920E32">
            <w:pPr>
              <w:autoSpaceDE w:val="0"/>
              <w:autoSpaceDN w:val="0"/>
              <w:adjustRightInd w:val="0"/>
              <w:rPr>
                <w:rFonts w:cs="Helvetica"/>
                <w:shd w:val="clear" w:color="auto" w:fill="FFFFFF"/>
              </w:rPr>
            </w:pPr>
          </w:p>
          <w:p w14:paraId="313C29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20E32" w:rsidRPr="00012124" w:rsidRDefault="00920E32" w:rsidP="00920E32">
            <w:pPr>
              <w:autoSpaceDE w:val="0"/>
              <w:autoSpaceDN w:val="0"/>
              <w:adjustRightInd w:val="0"/>
              <w:rPr>
                <w:rFonts w:cs="Helvetica"/>
                <w:shd w:val="clear" w:color="auto" w:fill="FFFFFF"/>
              </w:rPr>
            </w:pPr>
          </w:p>
          <w:p w14:paraId="1CFC8F82"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7FB31C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55DFA7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15FA1F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CD66E87" w14:textId="77777777" w:rsidR="00920E32" w:rsidRPr="00012124" w:rsidRDefault="00920E32" w:rsidP="00920E32">
            <w:pPr>
              <w:autoSpaceDE w:val="0"/>
              <w:autoSpaceDN w:val="0"/>
              <w:adjustRightInd w:val="0"/>
              <w:rPr>
                <w:rFonts w:cs="Arial"/>
              </w:rPr>
            </w:pPr>
          </w:p>
          <w:p w14:paraId="295B2868"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85" w:history="1">
              <w:r w:rsidRPr="00012124">
                <w:rPr>
                  <w:rStyle w:val="Hyperlink"/>
                  <w:lang w:eastAsia="en-GB"/>
                </w:rPr>
                <w:t>https://ico.org.uk</w:t>
              </w:r>
            </w:hyperlink>
            <w:r w:rsidRPr="00012124">
              <w:rPr>
                <w:color w:val="000000"/>
                <w:lang w:eastAsia="en-GB"/>
              </w:rPr>
              <w:t xml:space="preserve">   </w:t>
            </w:r>
          </w:p>
          <w:p w14:paraId="323B65A6" w14:textId="77777777" w:rsidR="00920E32" w:rsidRPr="00012124" w:rsidRDefault="00920E32" w:rsidP="00920E32">
            <w:pPr>
              <w:spacing w:after="60"/>
              <w:rPr>
                <w:rFonts w:eastAsia="Calibri" w:cs="Times New Roman"/>
                <w:b/>
                <w:color w:val="0D0D0D" w:themeColor="text1" w:themeTint="F2"/>
              </w:rPr>
            </w:pPr>
          </w:p>
        </w:tc>
      </w:tr>
      <w:tr w:rsidR="00920E32" w:rsidRPr="00012124" w14:paraId="7B65E096" w14:textId="77777777" w:rsidTr="007749E7">
        <w:trPr>
          <w:trHeight w:val="5944"/>
        </w:trPr>
        <w:tc>
          <w:tcPr>
            <w:tcW w:w="1557" w:type="dxa"/>
          </w:tcPr>
          <w:p w14:paraId="6EF5003C" w14:textId="0A508A98" w:rsidR="00920E32" w:rsidRPr="004F4CEE" w:rsidRDefault="00920E32" w:rsidP="00920E32">
            <w:pPr>
              <w:spacing w:after="120"/>
              <w:rPr>
                <w:b/>
                <w:bCs/>
              </w:rPr>
            </w:pPr>
            <w:r w:rsidRPr="004F4CEE">
              <w:rPr>
                <w:b/>
                <w:bCs/>
              </w:rPr>
              <w:lastRenderedPageBreak/>
              <w:t xml:space="preserve">North Central London </w:t>
            </w:r>
            <w:r w:rsidR="00204C5B" w:rsidRPr="004F4CEE">
              <w:rPr>
                <w:b/>
                <w:bCs/>
              </w:rPr>
              <w:t>Integrated Care Board</w:t>
            </w:r>
          </w:p>
          <w:p w14:paraId="7CA1DCBD" w14:textId="0A610D4A" w:rsidR="00204C5B" w:rsidRPr="00012124" w:rsidRDefault="00204C5B" w:rsidP="00920E32">
            <w:pPr>
              <w:spacing w:after="120"/>
              <w:rPr>
                <w:b/>
              </w:rPr>
            </w:pPr>
            <w:r>
              <w:t>(formerly North Central London CCG)</w:t>
            </w:r>
          </w:p>
          <w:p w14:paraId="4816E3ED" w14:textId="77777777" w:rsidR="00920E32" w:rsidRPr="00012124" w:rsidRDefault="00920E32" w:rsidP="00920E32">
            <w:pPr>
              <w:spacing w:after="120"/>
            </w:pPr>
          </w:p>
        </w:tc>
        <w:tc>
          <w:tcPr>
            <w:tcW w:w="5855" w:type="dxa"/>
          </w:tcPr>
          <w:p w14:paraId="3132C4C1" w14:textId="4EE19341" w:rsidR="00920E32" w:rsidRPr="00012124" w:rsidRDefault="00920E32" w:rsidP="00920E32">
            <w:pPr>
              <w:spacing w:after="120"/>
              <w:rPr>
                <w:rFonts w:cs="Arial"/>
              </w:rPr>
            </w:pPr>
            <w:r w:rsidRPr="00012124">
              <w:rPr>
                <w:rFonts w:cs="Arial"/>
              </w:rPr>
              <w:t xml:space="preserve">NHS North Central London </w:t>
            </w:r>
            <w:r w:rsidR="00204C5B">
              <w:rPr>
                <w:rFonts w:cs="Arial"/>
              </w:rPr>
              <w:t>ICB</w:t>
            </w:r>
            <w:r w:rsidRPr="00012124">
              <w:rPr>
                <w:rFonts w:cs="Arial"/>
              </w:rPr>
              <w:t xml:space="preserve">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4AEC8470" w:rsidR="00920E32" w:rsidRDefault="00920E32" w:rsidP="00920E32">
            <w:pPr>
              <w:spacing w:after="120"/>
            </w:pPr>
            <w:r w:rsidRPr="00012124">
              <w:rPr>
                <w:rFonts w:cs="Arial"/>
              </w:rPr>
              <w:t xml:space="preserve">The </w:t>
            </w:r>
            <w:r w:rsidR="00204C5B">
              <w:rPr>
                <w:rFonts w:cs="Arial"/>
              </w:rPr>
              <w:t>ICB</w:t>
            </w:r>
            <w:r w:rsidRPr="00012124">
              <w:rPr>
                <w:rFonts w:cs="Arial"/>
              </w:rPr>
              <w:t xml:space="preserve"> act as the Data Processor for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ECAA913" w14:textId="215D0B07" w:rsidR="0098046C" w:rsidRPr="00012124" w:rsidRDefault="0098046C" w:rsidP="00920E32">
            <w:pPr>
              <w:spacing w:after="120"/>
            </w:pPr>
            <w:r>
              <w:t>Some services provided by the ICB are shared across London and provided to the ICB by other areas. These are detailed in this document.</w:t>
            </w:r>
          </w:p>
          <w:p w14:paraId="019994EF" w14:textId="77777777" w:rsidR="00920E32" w:rsidRPr="00012124" w:rsidRDefault="00920E32" w:rsidP="00920E32">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20E32" w:rsidRPr="00012124" w:rsidRDefault="00920E32" w:rsidP="00920E32">
            <w:pPr>
              <w:spacing w:after="120"/>
              <w:rPr>
                <w:rFonts w:cs="Arial"/>
              </w:rPr>
            </w:pPr>
          </w:p>
          <w:p w14:paraId="3CCAFEEF" w14:textId="77777777" w:rsidR="00920E32" w:rsidRPr="00012124" w:rsidRDefault="00920E32" w:rsidP="00920E32">
            <w:pPr>
              <w:spacing w:after="120"/>
              <w:rPr>
                <w:rFonts w:eastAsia="Calibri" w:cs="Times New Roman"/>
                <w:bCs/>
              </w:rPr>
            </w:pPr>
          </w:p>
        </w:tc>
        <w:tc>
          <w:tcPr>
            <w:tcW w:w="2147" w:type="dxa"/>
            <w:gridSpan w:val="2"/>
          </w:tcPr>
          <w:p w14:paraId="52A2EF04" w14:textId="378D5B6A"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6" w:history="1">
              <w:r w:rsidRPr="00012124">
                <w:rPr>
                  <w:rStyle w:val="Hyperlink"/>
                  <w:rFonts w:eastAsia="Calibri" w:cs="Times New Roman"/>
                </w:rPr>
                <w:t>Records Management Codes of Practice for Health and Social Care</w:t>
              </w:r>
            </w:hyperlink>
          </w:p>
          <w:p w14:paraId="4FB83E46" w14:textId="31C4A242"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6A39EAC1" w14:textId="77777777" w:rsidR="00920E32" w:rsidRPr="00012124" w:rsidRDefault="00920E32" w:rsidP="00920E32">
            <w:pPr>
              <w:rPr>
                <w:lang w:eastAsia="en-GB"/>
              </w:rPr>
            </w:pPr>
          </w:p>
          <w:p w14:paraId="4AEFDA76" w14:textId="77777777" w:rsidR="00920E32" w:rsidRPr="00012124" w:rsidRDefault="00920E32" w:rsidP="00920E32">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20E32" w:rsidRPr="00012124" w:rsidRDefault="00920E32" w:rsidP="00920E32">
            <w:pPr>
              <w:spacing w:after="120"/>
              <w:rPr>
                <w:rStyle w:val="Hyperlink"/>
                <w:rFonts w:eastAsia="Times New Roman" w:cstheme="minorHAnsi"/>
              </w:rPr>
            </w:pPr>
          </w:p>
          <w:p w14:paraId="0539850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20E32" w:rsidRPr="00012124" w:rsidRDefault="00920E32" w:rsidP="00920E32">
            <w:pPr>
              <w:spacing w:after="120"/>
              <w:rPr>
                <w:rFonts w:cstheme="minorHAnsi"/>
              </w:rPr>
            </w:pPr>
          </w:p>
        </w:tc>
        <w:tc>
          <w:tcPr>
            <w:tcW w:w="4365" w:type="dxa"/>
          </w:tcPr>
          <w:p w14:paraId="786FB86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B9DF9D1" w14:textId="3C001104"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w:t>
            </w:r>
            <w:r w:rsidRPr="00012124">
              <w:rPr>
                <w:rFonts w:eastAsia="Times New Roman" w:cs="Arial"/>
                <w:spacing w:val="6"/>
                <w:lang w:eastAsia="en-GB"/>
              </w:rPr>
              <w:t>.</w:t>
            </w:r>
          </w:p>
          <w:p w14:paraId="16858BB6" w14:textId="77777777" w:rsidR="00920E32" w:rsidRPr="00012124" w:rsidRDefault="00920E32" w:rsidP="00920E32">
            <w:pPr>
              <w:rPr>
                <w:rFonts w:cs="Helvetica"/>
              </w:rPr>
            </w:pPr>
          </w:p>
          <w:p w14:paraId="1C4D953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20E32" w:rsidRPr="00012124" w:rsidRDefault="00920E32" w:rsidP="00920E32">
            <w:pPr>
              <w:rPr>
                <w:rFonts w:ascii="Times New Roman" w:hAnsi="Times New Roman"/>
                <w:color w:val="000000"/>
                <w:sz w:val="24"/>
                <w:szCs w:val="24"/>
                <w:lang w:eastAsia="en-GB"/>
              </w:rPr>
            </w:pPr>
          </w:p>
          <w:p w14:paraId="3F2A7674" w14:textId="7F0B81A3"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0D8C0FF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14E0A17"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7FAC2CA"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20E32" w:rsidRPr="00012124" w:rsidRDefault="00920E32" w:rsidP="00920E32">
            <w:pPr>
              <w:autoSpaceDE w:val="0"/>
              <w:autoSpaceDN w:val="0"/>
              <w:adjustRightInd w:val="0"/>
              <w:rPr>
                <w:color w:val="000000"/>
                <w:lang w:eastAsia="en-GB"/>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tc>
      </w:tr>
      <w:tr w:rsidR="00920E32" w:rsidRPr="00012124" w14:paraId="1FD32E0D" w14:textId="77777777" w:rsidTr="007749E7">
        <w:trPr>
          <w:trHeight w:val="9525"/>
        </w:trPr>
        <w:tc>
          <w:tcPr>
            <w:tcW w:w="1557" w:type="dxa"/>
          </w:tcPr>
          <w:p w14:paraId="0E65E4D0" w14:textId="55944831" w:rsidR="00920E32" w:rsidRPr="00012124" w:rsidRDefault="00A25E74" w:rsidP="00920E32">
            <w:pPr>
              <w:spacing w:after="120"/>
              <w:rPr>
                <w:rFonts w:cstheme="minorHAnsi"/>
              </w:rPr>
            </w:pPr>
            <w:r>
              <w:lastRenderedPageBreak/>
              <w:t>South West London</w:t>
            </w:r>
            <w:r w:rsidR="00E572A5">
              <w:t xml:space="preserve"> Integrated Care Board</w:t>
            </w:r>
            <w:r>
              <w:t xml:space="preserve"> </w:t>
            </w:r>
            <w:r w:rsidR="00920E32" w:rsidRPr="00012124">
              <w:rPr>
                <w:rStyle w:val="Hyperlink"/>
                <w:rFonts w:ascii="Calibri" w:hAnsi="Calibri" w:cs="Arial"/>
                <w:b/>
              </w:rPr>
              <w:t xml:space="preserve"> - </w:t>
            </w:r>
            <w:r w:rsidR="00920E32" w:rsidRPr="00012124">
              <w:rPr>
                <w:rFonts w:cstheme="minorHAnsi"/>
              </w:rPr>
              <w:t>GP Practice Data Extraction Services</w:t>
            </w:r>
          </w:p>
          <w:p w14:paraId="7607BF06" w14:textId="77777777" w:rsidR="00920E32" w:rsidRPr="00012124" w:rsidRDefault="00920E32" w:rsidP="00920E32">
            <w:pPr>
              <w:spacing w:after="120"/>
              <w:rPr>
                <w:rFonts w:cs="Arial"/>
              </w:rPr>
            </w:pPr>
          </w:p>
          <w:p w14:paraId="2238439D" w14:textId="77777777" w:rsidR="00920E32" w:rsidRPr="00012124" w:rsidRDefault="00920E32" w:rsidP="00920E32">
            <w:pPr>
              <w:spacing w:after="120"/>
            </w:pPr>
          </w:p>
          <w:p w14:paraId="6386B061" w14:textId="77777777" w:rsidR="00920E32" w:rsidRPr="00012124" w:rsidRDefault="00920E32" w:rsidP="00920E32">
            <w:pPr>
              <w:spacing w:after="120"/>
            </w:pPr>
          </w:p>
        </w:tc>
        <w:tc>
          <w:tcPr>
            <w:tcW w:w="5855" w:type="dxa"/>
          </w:tcPr>
          <w:p w14:paraId="41296AFB" w14:textId="5CDB1B7F" w:rsidR="00920E32" w:rsidRPr="00012124" w:rsidRDefault="00920E32" w:rsidP="00920E32">
            <w:pPr>
              <w:spacing w:after="120"/>
              <w:rPr>
                <w:rFonts w:cstheme="minorHAnsi"/>
              </w:rPr>
            </w:pPr>
            <w:r w:rsidRPr="00012124">
              <w:rPr>
                <w:rFonts w:cs="Arial"/>
              </w:rPr>
              <w:t xml:space="preserve">The </w:t>
            </w:r>
            <w:r w:rsidRPr="00012124">
              <w:rPr>
                <w:rFonts w:cstheme="minorHAnsi"/>
              </w:rPr>
              <w:t>GP Practice Data Extraction Services</w:t>
            </w:r>
            <w:r w:rsidR="008D338A">
              <w:rPr>
                <w:rFonts w:cstheme="minorHAnsi"/>
              </w:rPr>
              <w:t xml:space="preserve"> is shared across London, with South West London performing the service</w:t>
            </w:r>
            <w:r w:rsidR="00472053">
              <w:rPr>
                <w:rFonts w:cstheme="minorHAnsi"/>
              </w:rPr>
              <w:t>. This</w:t>
            </w:r>
            <w:r w:rsidRPr="00012124">
              <w:rPr>
                <w:rFonts w:cstheme="minorHAnsi"/>
              </w:rPr>
              <w:t xml:space="preserve"> enables </w:t>
            </w:r>
            <w:r w:rsidR="00472053">
              <w:rPr>
                <w:rFonts w:cstheme="minorHAnsi"/>
              </w:rPr>
              <w:t xml:space="preserve">SWL </w:t>
            </w:r>
            <w:r w:rsidRPr="00012124">
              <w:rPr>
                <w:rFonts w:cstheme="minorHAnsi"/>
              </w:rPr>
              <w:t>to</w:t>
            </w:r>
            <w:r w:rsidR="00E572A5">
              <w:rPr>
                <w:rFonts w:cstheme="minorHAnsi"/>
              </w:rPr>
              <w:t>, on behalf of the NCL area,</w:t>
            </w:r>
            <w:r w:rsidRPr="00012124">
              <w:rPr>
                <w:rFonts w:cstheme="minorHAnsi"/>
              </w:rPr>
              <w:t xml:space="preserve">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20E32" w:rsidRPr="00012124" w:rsidRDefault="00920E32" w:rsidP="00920E32">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20E32" w:rsidRPr="00012124" w:rsidRDefault="00920E32" w:rsidP="00920E32">
            <w:pPr>
              <w:autoSpaceDE w:val="0"/>
              <w:autoSpaceDN w:val="0"/>
              <w:adjustRightInd w:val="0"/>
              <w:rPr>
                <w:rFonts w:cs="Arial"/>
                <w:color w:val="000000"/>
              </w:rPr>
            </w:pPr>
            <w:r w:rsidRPr="00012124">
              <w:rPr>
                <w:rFonts w:cs="Arial"/>
                <w:color w:val="000000"/>
              </w:rPr>
              <w:t>financial reporting;</w:t>
            </w:r>
          </w:p>
          <w:p w14:paraId="6A776BAC" w14:textId="77777777" w:rsidR="00920E32" w:rsidRPr="00012124" w:rsidRDefault="00920E32" w:rsidP="00920E32">
            <w:pPr>
              <w:autoSpaceDE w:val="0"/>
              <w:autoSpaceDN w:val="0"/>
              <w:adjustRightInd w:val="0"/>
              <w:rPr>
                <w:rFonts w:cs="Arial"/>
                <w:color w:val="000000"/>
              </w:rPr>
            </w:pPr>
            <w:r w:rsidRPr="00012124">
              <w:rPr>
                <w:rFonts w:cs="Arial"/>
                <w:color w:val="000000"/>
              </w:rPr>
              <w:t>business intelligence;</w:t>
            </w:r>
          </w:p>
          <w:p w14:paraId="026A8CBD" w14:textId="77777777" w:rsidR="00920E32" w:rsidRPr="00012124" w:rsidRDefault="00920E32" w:rsidP="00920E32">
            <w:pPr>
              <w:autoSpaceDE w:val="0"/>
              <w:autoSpaceDN w:val="0"/>
              <w:adjustRightInd w:val="0"/>
              <w:rPr>
                <w:rFonts w:cs="Arial"/>
                <w:color w:val="000000"/>
              </w:rPr>
            </w:pPr>
            <w:r w:rsidRPr="00012124">
              <w:rPr>
                <w:rFonts w:cs="Arial"/>
                <w:color w:val="000000"/>
              </w:rPr>
              <w:t>statistical analysis and;</w:t>
            </w:r>
          </w:p>
          <w:p w14:paraId="4CA5EDAD" w14:textId="77777777" w:rsidR="00920E32" w:rsidRPr="00012124" w:rsidRDefault="00920E32" w:rsidP="00920E32">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20E32" w:rsidRPr="00012124" w:rsidRDefault="00920E32" w:rsidP="00920E32">
            <w:pPr>
              <w:spacing w:after="120"/>
              <w:rPr>
                <w:rFonts w:cstheme="minorHAnsi"/>
              </w:rPr>
            </w:pPr>
          </w:p>
          <w:p w14:paraId="6EDA7931" w14:textId="56395F65" w:rsidR="0098046C" w:rsidRPr="0098046C" w:rsidRDefault="00920E32" w:rsidP="00920E32">
            <w:pPr>
              <w:autoSpaceDE w:val="0"/>
              <w:autoSpaceDN w:val="0"/>
              <w:adjustRightInd w:val="0"/>
              <w:rPr>
                <w:color w:val="000000"/>
                <w:lang w:eastAsia="en-GB"/>
              </w:rPr>
            </w:pPr>
            <w:r w:rsidRPr="00012124">
              <w:rPr>
                <w:color w:val="000000"/>
                <w:lang w:eastAsia="en-GB"/>
              </w:rPr>
              <w:t>The source of the information shared in this way is your electronic GP record.</w:t>
            </w:r>
          </w:p>
          <w:p w14:paraId="7449B5CE" w14:textId="77777777" w:rsidR="00920E32" w:rsidRPr="00012124" w:rsidRDefault="00920E32" w:rsidP="00920E32">
            <w:pPr>
              <w:spacing w:after="120"/>
              <w:rPr>
                <w:rFonts w:cs="Arial"/>
              </w:rPr>
            </w:pPr>
          </w:p>
          <w:p w14:paraId="4AD08D88" w14:textId="77777777" w:rsidR="00920E32" w:rsidRPr="00012124" w:rsidRDefault="00920E32" w:rsidP="00920E32">
            <w:pPr>
              <w:rPr>
                <w:color w:val="2F2F2F"/>
                <w:shd w:val="clear" w:color="auto" w:fill="FFFFFF"/>
              </w:rPr>
            </w:pPr>
          </w:p>
          <w:p w14:paraId="3DD27140" w14:textId="77777777" w:rsidR="00920E32" w:rsidRPr="00012124" w:rsidRDefault="00920E32" w:rsidP="00920E32">
            <w:pPr>
              <w:rPr>
                <w:color w:val="2F2F2F"/>
                <w:shd w:val="clear" w:color="auto" w:fill="FFFFFF"/>
              </w:rPr>
            </w:pPr>
          </w:p>
          <w:p w14:paraId="4D4F6BBB" w14:textId="77777777" w:rsidR="00920E32" w:rsidRPr="00012124" w:rsidRDefault="00920E32" w:rsidP="00920E32">
            <w:pPr>
              <w:spacing w:after="120"/>
              <w:rPr>
                <w:rFonts w:cs="Arial"/>
              </w:rPr>
            </w:pPr>
          </w:p>
        </w:tc>
        <w:tc>
          <w:tcPr>
            <w:tcW w:w="2147" w:type="dxa"/>
            <w:gridSpan w:val="2"/>
          </w:tcPr>
          <w:p w14:paraId="7AE4C9B5" w14:textId="0458C339"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88" w:history="1">
              <w:r w:rsidRPr="00012124">
                <w:rPr>
                  <w:rStyle w:val="Hyperlink"/>
                  <w:rFonts w:eastAsia="Calibri" w:cs="Times New Roman"/>
                </w:rPr>
                <w:t>Records Management Codes of Practice for Health and Social Care</w:t>
              </w:r>
            </w:hyperlink>
          </w:p>
          <w:p w14:paraId="361B30B9" w14:textId="77777777" w:rsidR="00920E32" w:rsidRPr="00012124" w:rsidRDefault="00920E32" w:rsidP="00920E32">
            <w:pPr>
              <w:spacing w:after="120"/>
              <w:rPr>
                <w:rFonts w:eastAsia="Calibri" w:cs="Times New Roman"/>
              </w:rPr>
            </w:pPr>
          </w:p>
          <w:p w14:paraId="4C28E85F" w14:textId="77777777" w:rsidR="00920E32" w:rsidRPr="00012124" w:rsidRDefault="00920E32" w:rsidP="00920E32">
            <w:pPr>
              <w:spacing w:after="120"/>
              <w:rPr>
                <w:rFonts w:eastAsia="Calibri" w:cs="Times New Roman"/>
              </w:rPr>
            </w:pPr>
          </w:p>
        </w:tc>
        <w:tc>
          <w:tcPr>
            <w:tcW w:w="1952" w:type="dxa"/>
          </w:tcPr>
          <w:p w14:paraId="5867631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20E32" w:rsidRPr="00012124" w:rsidRDefault="00920E32" w:rsidP="00920E32">
            <w:pPr>
              <w:spacing w:after="120"/>
              <w:rPr>
                <w:rStyle w:val="Hyperlink"/>
                <w:rFonts w:eastAsia="Times New Roman" w:cstheme="minorHAnsi"/>
              </w:rPr>
            </w:pPr>
          </w:p>
          <w:p w14:paraId="1DDE202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1DF7FAEC"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20E32" w:rsidRPr="00012124" w:rsidRDefault="00920E32" w:rsidP="00920E32">
            <w:pPr>
              <w:rPr>
                <w:rFonts w:cs="Helvetica"/>
              </w:rPr>
            </w:pPr>
          </w:p>
          <w:p w14:paraId="3F7E9E7B"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20E32" w:rsidRPr="00012124" w:rsidRDefault="00920E32" w:rsidP="00920E32">
            <w:pPr>
              <w:rPr>
                <w:rFonts w:ascii="Times New Roman" w:hAnsi="Times New Roman"/>
                <w:color w:val="000000"/>
                <w:sz w:val="24"/>
                <w:szCs w:val="24"/>
                <w:lang w:eastAsia="en-GB"/>
              </w:rPr>
            </w:pPr>
          </w:p>
          <w:p w14:paraId="4E473E7E" w14:textId="02A48292"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6DBB6E7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A89903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CBF544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20E32" w:rsidRPr="00012124" w:rsidRDefault="00920E32" w:rsidP="00920E32">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89" w:history="1">
              <w:r w:rsidRPr="00012124">
                <w:rPr>
                  <w:rStyle w:val="Hyperlink"/>
                  <w:lang w:eastAsia="en-GB"/>
                </w:rPr>
                <w:t>https://ico.org.uk</w:t>
              </w:r>
            </w:hyperlink>
            <w:r w:rsidRPr="00012124">
              <w:rPr>
                <w:color w:val="000000"/>
                <w:lang w:eastAsia="en-GB"/>
              </w:rPr>
              <w:t xml:space="preserve">   </w:t>
            </w:r>
          </w:p>
        </w:tc>
      </w:tr>
      <w:tr w:rsidR="00920E32" w:rsidRPr="00012124" w14:paraId="205E8F02" w14:textId="77777777" w:rsidTr="007749E7">
        <w:trPr>
          <w:trHeight w:val="176"/>
        </w:trPr>
        <w:tc>
          <w:tcPr>
            <w:tcW w:w="1557" w:type="dxa"/>
          </w:tcPr>
          <w:p w14:paraId="6F3F2156" w14:textId="0543394C" w:rsidR="00920E32" w:rsidRPr="00012124" w:rsidRDefault="00155D51" w:rsidP="00920E32">
            <w:pPr>
              <w:spacing w:after="120"/>
              <w:rPr>
                <w:rStyle w:val="Hyperlink"/>
                <w:rFonts w:ascii="Calibri" w:eastAsia="Calibri" w:hAnsi="Calibri" w:cs="Times New Roman"/>
                <w:b/>
                <w:color w:val="auto"/>
                <w:u w:val="none"/>
              </w:rPr>
            </w:pPr>
            <w:hyperlink r:id="rId190" w:history="1">
              <w:proofErr w:type="spellStart"/>
              <w:r w:rsidR="00920E32" w:rsidRPr="00012124">
                <w:rPr>
                  <w:rStyle w:val="Hyperlink"/>
                  <w:rFonts w:ascii="Calibri" w:eastAsia="Calibri" w:hAnsi="Calibri" w:cs="Times New Roman"/>
                  <w:b/>
                </w:rPr>
                <w:t>Docman</w:t>
              </w:r>
              <w:proofErr w:type="spellEnd"/>
              <w:r w:rsidR="00920E32" w:rsidRPr="00012124">
                <w:rPr>
                  <w:rStyle w:val="Hyperlink"/>
                  <w:rFonts w:ascii="Calibri" w:eastAsia="Calibri" w:hAnsi="Calibri" w:cs="Times New Roman"/>
                  <w:b/>
                </w:rPr>
                <w:t xml:space="preserve"> and </w:t>
              </w:r>
              <w:proofErr w:type="spellStart"/>
              <w:r w:rsidR="00920E32" w:rsidRPr="00012124">
                <w:rPr>
                  <w:rStyle w:val="Hyperlink"/>
                  <w:rFonts w:ascii="Calibri" w:hAnsi="Calibri"/>
                  <w:b/>
                </w:rPr>
                <w:t>Docmail</w:t>
              </w:r>
              <w:proofErr w:type="spellEnd"/>
            </w:hyperlink>
          </w:p>
          <w:p w14:paraId="63EED56E" w14:textId="77777777" w:rsidR="00920E32" w:rsidRPr="00012124" w:rsidRDefault="00920E32" w:rsidP="00920E32">
            <w:pPr>
              <w:spacing w:after="120"/>
              <w:rPr>
                <w:rFonts w:cs="Arial"/>
              </w:rPr>
            </w:pPr>
          </w:p>
          <w:p w14:paraId="5C7EBA18" w14:textId="77777777" w:rsidR="00920E32" w:rsidRPr="00012124" w:rsidRDefault="00920E32" w:rsidP="00920E32">
            <w:pPr>
              <w:spacing w:after="120"/>
            </w:pPr>
          </w:p>
        </w:tc>
        <w:tc>
          <w:tcPr>
            <w:tcW w:w="5855" w:type="dxa"/>
          </w:tcPr>
          <w:p w14:paraId="04B62275" w14:textId="7EF9C710" w:rsidR="00920E32" w:rsidRPr="00012124" w:rsidRDefault="00155D51" w:rsidP="00920E32">
            <w:pPr>
              <w:rPr>
                <w:color w:val="000000"/>
                <w:lang w:eastAsia="en-GB"/>
              </w:rPr>
            </w:pPr>
            <w:hyperlink r:id="rId191" w:history="1">
              <w:proofErr w:type="spellStart"/>
              <w:r w:rsidR="00920E32" w:rsidRPr="00012124">
                <w:rPr>
                  <w:rStyle w:val="Hyperlink"/>
                  <w:rFonts w:eastAsia="Calibri" w:cs="Arial"/>
                  <w:b/>
                </w:rPr>
                <w:t>Docman</w:t>
              </w:r>
              <w:proofErr w:type="spellEnd"/>
            </w:hyperlink>
            <w:r w:rsidR="00920E32" w:rsidRPr="00012124">
              <w:rPr>
                <w:rFonts w:eastAsia="Calibri" w:cs="Arial"/>
                <w:b/>
              </w:rPr>
              <w:t xml:space="preserve"> Limited </w:t>
            </w:r>
            <w:r w:rsidR="00920E32"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20E32" w:rsidRPr="00012124">
              <w:rPr>
                <w:rFonts w:ascii="Verdana" w:hAnsi="Verdana"/>
                <w:color w:val="000000"/>
                <w:lang w:eastAsia="en-GB"/>
              </w:rPr>
              <w:t xml:space="preserve">e </w:t>
            </w:r>
            <w:r w:rsidR="00920E32" w:rsidRPr="00012124">
              <w:rPr>
                <w:color w:val="000000"/>
                <w:lang w:eastAsia="en-GB"/>
              </w:rPr>
              <w:t>receive in an electronic format.</w:t>
            </w:r>
          </w:p>
          <w:p w14:paraId="5A54A005" w14:textId="77777777" w:rsidR="00920E32" w:rsidRPr="00012124" w:rsidRDefault="00920E32" w:rsidP="00920E32">
            <w:pPr>
              <w:rPr>
                <w:color w:val="000000"/>
                <w:lang w:eastAsia="en-GB"/>
              </w:rPr>
            </w:pPr>
          </w:p>
          <w:p w14:paraId="7B8BBE86" w14:textId="77777777" w:rsidR="00920E32" w:rsidRPr="00012124" w:rsidRDefault="00920E32" w:rsidP="00920E32">
            <w:pPr>
              <w:spacing w:after="120"/>
              <w:rPr>
                <w:rFonts w:ascii="Calibri" w:hAnsi="Calibri" w:cs="Helvetica"/>
                <w:color w:val="000000" w:themeColor="text1"/>
              </w:rPr>
            </w:pPr>
            <w:r w:rsidRPr="00012124">
              <w:rPr>
                <w:rFonts w:cs="Helvetica"/>
                <w:color w:val="000000" w:themeColor="text1"/>
              </w:rPr>
              <w:t xml:space="preserve">Generally, </w:t>
            </w:r>
            <w:proofErr w:type="spellStart"/>
            <w:r w:rsidRPr="00012124">
              <w:rPr>
                <w:rFonts w:cs="Helvetica"/>
                <w:color w:val="000000" w:themeColor="text1"/>
              </w:rPr>
              <w:t>Docman</w:t>
            </w:r>
            <w:proofErr w:type="spellEnd"/>
            <w:r w:rsidRPr="00012124">
              <w:rPr>
                <w:rFonts w:cs="Helvetica"/>
                <w:color w:val="000000" w:themeColor="text1"/>
              </w:rPr>
              <w:t xml:space="preserve">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20E32" w:rsidRPr="00012124" w:rsidRDefault="00920E32" w:rsidP="00920E32">
            <w:pPr>
              <w:spacing w:after="120"/>
              <w:rPr>
                <w:rFonts w:ascii="Calibri" w:hAnsi="Calibri"/>
              </w:rPr>
            </w:pPr>
            <w:proofErr w:type="spellStart"/>
            <w:r w:rsidRPr="00012124">
              <w:rPr>
                <w:rFonts w:ascii="Calibri" w:hAnsi="Calibri"/>
                <w:b/>
              </w:rPr>
              <w:t>Docmail</w:t>
            </w:r>
            <w:proofErr w:type="spellEnd"/>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20E32" w:rsidRPr="00012124" w:rsidRDefault="00920E32" w:rsidP="00920E32">
            <w:pPr>
              <w:spacing w:after="120"/>
              <w:rPr>
                <w:rFonts w:ascii="Calibri" w:hAnsi="Calibri"/>
              </w:rPr>
            </w:pPr>
          </w:p>
          <w:p w14:paraId="24CE58EF"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w:t>
            </w:r>
            <w:proofErr w:type="spellStart"/>
            <w:r w:rsidRPr="00012124">
              <w:rPr>
                <w:rFonts w:eastAsia="Calibri" w:cs="Times New Roman"/>
              </w:rPr>
              <w:t>Docman</w:t>
            </w:r>
            <w:proofErr w:type="spellEnd"/>
            <w:r w:rsidRPr="00012124">
              <w:rPr>
                <w:rFonts w:eastAsia="Calibri" w:cs="Times New Roman"/>
              </w:rPr>
              <w:t xml:space="preserve"> vault are kept for the duration specified in the </w:t>
            </w:r>
            <w:hyperlink r:id="rId192" w:history="1">
              <w:r w:rsidRPr="00012124">
                <w:rPr>
                  <w:rStyle w:val="Hyperlink"/>
                  <w:rFonts w:eastAsia="Calibri" w:cs="Times New Roman"/>
                </w:rPr>
                <w:t>Records Management Codes of Practice for Health and Social Care</w:t>
              </w:r>
            </w:hyperlink>
          </w:p>
          <w:p w14:paraId="178182A9" w14:textId="77777777" w:rsidR="00920E32" w:rsidRPr="00012124" w:rsidRDefault="00920E32" w:rsidP="00920E32">
            <w:pPr>
              <w:spacing w:after="120"/>
              <w:rPr>
                <w:rStyle w:val="Hyperlink"/>
                <w:rFonts w:eastAsia="Calibri" w:cs="Times New Roman"/>
              </w:rPr>
            </w:pPr>
          </w:p>
          <w:p w14:paraId="5E7E4B0F" w14:textId="6EF004CD"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2E126B19" w14:textId="77777777" w:rsidR="00920E32" w:rsidRPr="00012124" w:rsidRDefault="00920E32" w:rsidP="00920E32">
            <w:pPr>
              <w:rPr>
                <w:lang w:eastAsia="en-GB"/>
              </w:rPr>
            </w:pPr>
          </w:p>
          <w:p w14:paraId="13A36019" w14:textId="77777777" w:rsidR="00920E32" w:rsidRPr="00012124" w:rsidRDefault="00920E32" w:rsidP="00920E32">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20E32" w:rsidRPr="00012124" w:rsidRDefault="00920E32" w:rsidP="00920E32">
            <w:pPr>
              <w:spacing w:after="120"/>
              <w:rPr>
                <w:rFonts w:cstheme="minorHAnsi"/>
              </w:rPr>
            </w:pPr>
          </w:p>
          <w:p w14:paraId="45C082E6"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20E32" w:rsidRPr="00012124" w:rsidRDefault="00920E32" w:rsidP="00920E32">
            <w:pPr>
              <w:spacing w:after="120"/>
              <w:rPr>
                <w:rFonts w:eastAsia="Calibri" w:cs="Times New Roman"/>
                <w:b/>
                <w:bCs/>
              </w:rPr>
            </w:pPr>
          </w:p>
          <w:p w14:paraId="7382E196" w14:textId="77777777" w:rsidR="00920E32" w:rsidRPr="00012124" w:rsidRDefault="00920E32" w:rsidP="00920E32">
            <w:pPr>
              <w:spacing w:after="120"/>
              <w:rPr>
                <w:rFonts w:cstheme="minorHAnsi"/>
              </w:rPr>
            </w:pPr>
          </w:p>
        </w:tc>
        <w:tc>
          <w:tcPr>
            <w:tcW w:w="4365" w:type="dxa"/>
          </w:tcPr>
          <w:p w14:paraId="7F151F0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E13C1E2" w14:textId="1CF418BA"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20E32" w:rsidRPr="00012124" w:rsidRDefault="00920E32" w:rsidP="00920E32">
            <w:pPr>
              <w:autoSpaceDE w:val="0"/>
              <w:autoSpaceDN w:val="0"/>
              <w:adjustRightInd w:val="0"/>
              <w:rPr>
                <w:rFonts w:cs="Helvetica"/>
                <w:shd w:val="clear" w:color="auto" w:fill="FFFFFF"/>
              </w:rPr>
            </w:pPr>
          </w:p>
          <w:p w14:paraId="6EFF1484"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20E32" w:rsidRPr="00012124" w:rsidRDefault="00920E32" w:rsidP="00920E32">
            <w:pPr>
              <w:autoSpaceDE w:val="0"/>
              <w:autoSpaceDN w:val="0"/>
              <w:adjustRightInd w:val="0"/>
              <w:rPr>
                <w:rFonts w:cs="Helvetica"/>
                <w:shd w:val="clear" w:color="auto" w:fill="FFFFFF"/>
              </w:rPr>
            </w:pPr>
          </w:p>
          <w:p w14:paraId="356EA675" w14:textId="1E732821"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AEA8B8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2F767F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785CA28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14D51F65" w14:textId="77777777" w:rsidR="00920E32" w:rsidRPr="00012124" w:rsidRDefault="00920E32" w:rsidP="00920E32">
            <w:pPr>
              <w:autoSpaceDE w:val="0"/>
              <w:autoSpaceDN w:val="0"/>
              <w:adjustRightInd w:val="0"/>
              <w:rPr>
                <w:rFonts w:cs="Arial"/>
              </w:rPr>
            </w:pPr>
          </w:p>
          <w:p w14:paraId="4F221844"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3" w:history="1">
              <w:r w:rsidRPr="00012124">
                <w:rPr>
                  <w:rStyle w:val="Hyperlink"/>
                  <w:lang w:eastAsia="en-GB"/>
                </w:rPr>
                <w:t>https://ico.org.uk</w:t>
              </w:r>
            </w:hyperlink>
            <w:r w:rsidRPr="00012124">
              <w:rPr>
                <w:color w:val="000000"/>
                <w:lang w:eastAsia="en-GB"/>
              </w:rPr>
              <w:t xml:space="preserve">   </w:t>
            </w:r>
          </w:p>
          <w:p w14:paraId="16F717F3" w14:textId="77777777" w:rsidR="00920E32" w:rsidRPr="00012124" w:rsidRDefault="00920E32" w:rsidP="00920E32">
            <w:pPr>
              <w:autoSpaceDE w:val="0"/>
              <w:autoSpaceDN w:val="0"/>
              <w:adjustRightInd w:val="0"/>
              <w:rPr>
                <w:color w:val="333333"/>
              </w:rPr>
            </w:pPr>
          </w:p>
        </w:tc>
      </w:tr>
      <w:tr w:rsidR="00920E32" w:rsidRPr="00012124" w14:paraId="0449D842" w14:textId="77777777" w:rsidTr="007749E7">
        <w:trPr>
          <w:trHeight w:val="101"/>
        </w:trPr>
        <w:tc>
          <w:tcPr>
            <w:tcW w:w="1557" w:type="dxa"/>
          </w:tcPr>
          <w:p w14:paraId="66A10F60" w14:textId="59AB4A50" w:rsidR="00920E32" w:rsidRPr="00012124" w:rsidRDefault="00155D51" w:rsidP="00920E32">
            <w:pPr>
              <w:spacing w:after="120"/>
            </w:pPr>
            <w:hyperlink r:id="rId194" w:history="1">
              <w:proofErr w:type="spellStart"/>
              <w:r w:rsidR="00920E32" w:rsidRPr="00012124">
                <w:rPr>
                  <w:rStyle w:val="Hyperlink"/>
                  <w:rFonts w:ascii="Calibri" w:hAnsi="Calibri"/>
                  <w:b/>
                </w:rPr>
                <w:t>iPlato</w:t>
              </w:r>
              <w:proofErr w:type="spellEnd"/>
            </w:hyperlink>
          </w:p>
        </w:tc>
        <w:tc>
          <w:tcPr>
            <w:tcW w:w="5855" w:type="dxa"/>
          </w:tcPr>
          <w:p w14:paraId="4BD7B2EF" w14:textId="1B4ED2D4" w:rsidR="00920E32" w:rsidRPr="00012124" w:rsidRDefault="00155D51" w:rsidP="00920E32">
            <w:pPr>
              <w:spacing w:after="120"/>
              <w:rPr>
                <w:rFonts w:cs="Arial"/>
              </w:rPr>
            </w:pPr>
            <w:hyperlink r:id="rId195" w:history="1">
              <w:proofErr w:type="spellStart"/>
              <w:r w:rsidR="00920E32" w:rsidRPr="00012124">
                <w:rPr>
                  <w:rStyle w:val="Hyperlink"/>
                  <w:rFonts w:ascii="Calibri" w:hAnsi="Calibri"/>
                  <w:b/>
                </w:rPr>
                <w:t>iPlato</w:t>
              </w:r>
              <w:proofErr w:type="spellEnd"/>
            </w:hyperlink>
            <w:r w:rsidR="00920E32" w:rsidRPr="00012124">
              <w:rPr>
                <w:rStyle w:val="Strong"/>
                <w:rFonts w:ascii="Calibri" w:hAnsi="Calibri"/>
                <w:color w:val="000000"/>
              </w:rPr>
              <w:t xml:space="preserve"> is </w:t>
            </w:r>
            <w:r w:rsidR="00920E32" w:rsidRPr="00012124">
              <w:rPr>
                <w:rFonts w:ascii="Calibri" w:hAnsi="Calibri" w:cs="Arial"/>
              </w:rPr>
              <w:t>cloud-based text messaging service used by GPs to communicate with their patients.</w:t>
            </w:r>
          </w:p>
          <w:p w14:paraId="2CF86B98" w14:textId="77777777" w:rsidR="00920E32" w:rsidRPr="00012124" w:rsidRDefault="00920E32" w:rsidP="00920E32">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20E32" w:rsidRPr="00012124" w:rsidRDefault="00920E32" w:rsidP="00920E32">
            <w:pPr>
              <w:spacing w:after="120"/>
              <w:rPr>
                <w:rFonts w:eastAsia="Calibri" w:cs="Times New Roman"/>
                <w:bCs/>
              </w:rPr>
            </w:pPr>
          </w:p>
        </w:tc>
        <w:tc>
          <w:tcPr>
            <w:tcW w:w="2147" w:type="dxa"/>
            <w:gridSpan w:val="2"/>
          </w:tcPr>
          <w:p w14:paraId="48511AE5" w14:textId="39FADAD8" w:rsidR="00920E32" w:rsidRPr="00012124" w:rsidRDefault="00920E32" w:rsidP="00920E32">
            <w:pPr>
              <w:spacing w:after="120"/>
              <w:rPr>
                <w:rStyle w:val="Hyperlink"/>
                <w:rFonts w:eastAsia="Calibri" w:cs="Times New Roman"/>
              </w:rPr>
            </w:pPr>
            <w:r w:rsidRPr="00012124">
              <w:rPr>
                <w:rFonts w:eastAsia="Calibri" w:cs="Times New Roman"/>
              </w:rPr>
              <w:t xml:space="preserve">All personal health records held in the Practice EMIS system and the </w:t>
            </w:r>
            <w:proofErr w:type="spellStart"/>
            <w:r w:rsidRPr="00012124">
              <w:rPr>
                <w:rFonts w:eastAsia="Calibri" w:cs="Times New Roman"/>
              </w:rPr>
              <w:t>iPlato</w:t>
            </w:r>
            <w:proofErr w:type="spellEnd"/>
            <w:r w:rsidRPr="00012124">
              <w:rPr>
                <w:rFonts w:eastAsia="Calibri" w:cs="Times New Roman"/>
              </w:rPr>
              <w:t xml:space="preserve"> system are kept for the duration specified in the </w:t>
            </w:r>
            <w:hyperlink r:id="rId196" w:history="1">
              <w:r w:rsidRPr="00012124">
                <w:rPr>
                  <w:rStyle w:val="Hyperlink"/>
                  <w:rFonts w:eastAsia="Calibri" w:cs="Times New Roman"/>
                </w:rPr>
                <w:t>Records Management Codes of Practice for Health and Social Care</w:t>
              </w:r>
            </w:hyperlink>
          </w:p>
          <w:p w14:paraId="6A8190F7" w14:textId="77777777" w:rsidR="00920E32" w:rsidRPr="00012124" w:rsidRDefault="00920E32" w:rsidP="00920E32">
            <w:pPr>
              <w:spacing w:after="120"/>
              <w:rPr>
                <w:rStyle w:val="Hyperlink"/>
                <w:rFonts w:eastAsia="Calibri" w:cs="Times New Roman"/>
              </w:rPr>
            </w:pPr>
          </w:p>
          <w:p w14:paraId="07A34267" w14:textId="41947106"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1D3727C3" w14:textId="77777777" w:rsidR="00920E32" w:rsidRPr="00012124" w:rsidRDefault="00920E32" w:rsidP="00920E32">
            <w:pPr>
              <w:rPr>
                <w:lang w:eastAsia="en-GB"/>
              </w:rPr>
            </w:pPr>
          </w:p>
          <w:p w14:paraId="67FD1C1C" w14:textId="77777777" w:rsidR="00920E32" w:rsidRPr="00012124" w:rsidRDefault="00920E32" w:rsidP="00920E32">
            <w:pPr>
              <w:rPr>
                <w:lang w:eastAsia="en-GB"/>
              </w:rPr>
            </w:pPr>
            <w:r w:rsidRPr="00012124">
              <w:rPr>
                <w:lang w:eastAsia="en-GB"/>
              </w:rPr>
              <w:lastRenderedPageBreak/>
              <w:t>Electronic patient records must not be destroyed or deleted for the foreseeable future.”</w:t>
            </w:r>
          </w:p>
          <w:p w14:paraId="742C47D1" w14:textId="77777777" w:rsidR="00920E32" w:rsidRPr="00012124" w:rsidRDefault="00920E32" w:rsidP="00920E32">
            <w:pPr>
              <w:spacing w:after="120"/>
              <w:rPr>
                <w:rStyle w:val="Hyperlink"/>
                <w:rFonts w:eastAsia="Calibri" w:cs="Times New Roman"/>
              </w:rPr>
            </w:pPr>
          </w:p>
          <w:p w14:paraId="61CC2179" w14:textId="77777777" w:rsidR="00920E32" w:rsidRPr="00012124" w:rsidRDefault="00920E32" w:rsidP="00920E32">
            <w:pPr>
              <w:spacing w:after="120"/>
              <w:rPr>
                <w:rStyle w:val="Hyperlink"/>
                <w:rFonts w:cstheme="minorHAnsi"/>
              </w:rPr>
            </w:pPr>
          </w:p>
        </w:tc>
        <w:tc>
          <w:tcPr>
            <w:tcW w:w="1952" w:type="dxa"/>
          </w:tcPr>
          <w:p w14:paraId="6F2D053B"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20E32" w:rsidRPr="00012124" w:rsidRDefault="00920E32" w:rsidP="00920E32">
            <w:pPr>
              <w:spacing w:after="120"/>
              <w:rPr>
                <w:rFonts w:cstheme="minorHAnsi"/>
              </w:rPr>
            </w:pPr>
          </w:p>
          <w:p w14:paraId="680D793E"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20E32" w:rsidRPr="00012124" w:rsidRDefault="00920E32" w:rsidP="00920E32">
            <w:pPr>
              <w:spacing w:after="120"/>
              <w:rPr>
                <w:rFonts w:eastAsia="Calibri" w:cs="Times New Roman"/>
                <w:b/>
                <w:bCs/>
              </w:rPr>
            </w:pPr>
          </w:p>
          <w:p w14:paraId="0F5A8198" w14:textId="77777777" w:rsidR="00920E32" w:rsidRPr="00012124" w:rsidRDefault="00920E32" w:rsidP="00920E32">
            <w:pPr>
              <w:spacing w:after="120"/>
              <w:rPr>
                <w:rFonts w:cstheme="minorHAnsi"/>
              </w:rPr>
            </w:pPr>
          </w:p>
        </w:tc>
        <w:tc>
          <w:tcPr>
            <w:tcW w:w="4365" w:type="dxa"/>
          </w:tcPr>
          <w:p w14:paraId="1E2A4BC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9D96198" w14:textId="38D3F035" w:rsidR="00920E32" w:rsidRPr="00012124" w:rsidRDefault="00920E32" w:rsidP="00920E32">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20E32" w:rsidRPr="00012124" w:rsidRDefault="00920E32" w:rsidP="00920E32">
            <w:pPr>
              <w:autoSpaceDE w:val="0"/>
              <w:autoSpaceDN w:val="0"/>
              <w:adjustRightInd w:val="0"/>
              <w:rPr>
                <w:rFonts w:cs="Helvetica"/>
                <w:shd w:val="clear" w:color="auto" w:fill="FFFFFF"/>
              </w:rPr>
            </w:pPr>
          </w:p>
          <w:p w14:paraId="52515AC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20E32" w:rsidRPr="00012124" w:rsidRDefault="00920E32" w:rsidP="00920E32">
            <w:pPr>
              <w:autoSpaceDE w:val="0"/>
              <w:autoSpaceDN w:val="0"/>
              <w:adjustRightInd w:val="0"/>
              <w:rPr>
                <w:rFonts w:cs="Helvetica"/>
                <w:shd w:val="clear" w:color="auto" w:fill="FFFFFF"/>
              </w:rPr>
            </w:pPr>
          </w:p>
          <w:p w14:paraId="0AAA4FB8" w14:textId="5608E81B"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CF52E4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4FE01C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5F9672C0"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9BD1295" w14:textId="77777777" w:rsidR="00920E32" w:rsidRPr="00012124" w:rsidRDefault="00920E32" w:rsidP="00920E32">
            <w:pPr>
              <w:autoSpaceDE w:val="0"/>
              <w:autoSpaceDN w:val="0"/>
              <w:adjustRightInd w:val="0"/>
              <w:rPr>
                <w:rFonts w:cs="Arial"/>
              </w:rPr>
            </w:pPr>
          </w:p>
          <w:p w14:paraId="557EA80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20E32" w:rsidRPr="00012124" w:rsidRDefault="00920E32" w:rsidP="00920E32">
            <w:pPr>
              <w:autoSpaceDE w:val="0"/>
              <w:autoSpaceDN w:val="0"/>
              <w:adjustRightInd w:val="0"/>
              <w:rPr>
                <w:rFonts w:cs="Helvetica"/>
                <w:shd w:val="clear" w:color="auto" w:fill="FFFFFF"/>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p w14:paraId="5D96FBE1" w14:textId="77777777" w:rsidR="00920E32" w:rsidRPr="00012124" w:rsidRDefault="00920E32" w:rsidP="00920E32">
            <w:pPr>
              <w:autoSpaceDE w:val="0"/>
              <w:autoSpaceDN w:val="0"/>
              <w:adjustRightInd w:val="0"/>
              <w:rPr>
                <w:color w:val="333333"/>
              </w:rPr>
            </w:pPr>
          </w:p>
        </w:tc>
      </w:tr>
      <w:tr w:rsidR="00920E32" w:rsidRPr="00012124" w14:paraId="68F351E8" w14:textId="77777777" w:rsidTr="007749E7">
        <w:trPr>
          <w:trHeight w:val="225"/>
        </w:trPr>
        <w:tc>
          <w:tcPr>
            <w:tcW w:w="1557" w:type="dxa"/>
          </w:tcPr>
          <w:p w14:paraId="1FFA1693" w14:textId="69B0ED91" w:rsidR="00920E32" w:rsidRPr="00012124" w:rsidRDefault="006F57A8" w:rsidP="00920E32">
            <w:pPr>
              <w:spacing w:after="120"/>
            </w:pPr>
            <w:proofErr w:type="spellStart"/>
            <w:r>
              <w:lastRenderedPageBreak/>
              <w:t>INhealth</w:t>
            </w:r>
            <w:proofErr w:type="spellEnd"/>
            <w:r>
              <w:t xml:space="preserve"> Intelligence</w:t>
            </w:r>
          </w:p>
        </w:tc>
        <w:tc>
          <w:tcPr>
            <w:tcW w:w="5855" w:type="dxa"/>
          </w:tcPr>
          <w:p w14:paraId="5840BA86" w14:textId="77777777" w:rsidR="00920E32" w:rsidRPr="00012124" w:rsidRDefault="00920E32" w:rsidP="00920E32">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20E32" w:rsidRPr="00012124" w:rsidRDefault="00920E32" w:rsidP="00920E32">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98"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1BC41940" w14:textId="2784E876" w:rsidR="00920E32" w:rsidRPr="00012124" w:rsidRDefault="00920E32" w:rsidP="00920E32">
            <w:pPr>
              <w:spacing w:after="120"/>
              <w:rPr>
                <w:rFonts w:eastAsia="Calibri" w:cs="Times New Roman"/>
                <w:bCs/>
              </w:rPr>
            </w:pPr>
          </w:p>
        </w:tc>
        <w:tc>
          <w:tcPr>
            <w:tcW w:w="2147" w:type="dxa"/>
            <w:gridSpan w:val="2"/>
          </w:tcPr>
          <w:p w14:paraId="4D09699E" w14:textId="4ACD7C3F" w:rsidR="00920E32" w:rsidRPr="00012124" w:rsidRDefault="00920E32" w:rsidP="00920E32">
            <w:pPr>
              <w:spacing w:after="120"/>
              <w:rPr>
                <w:rStyle w:val="Hyperlink"/>
                <w:rFonts w:eastAsia="Calibri" w:cs="Times New Roman"/>
              </w:rPr>
            </w:pPr>
            <w:r w:rsidRPr="00012124">
              <w:rPr>
                <w:rFonts w:eastAsia="Calibri" w:cs="Times New Roman"/>
              </w:rPr>
              <w:t xml:space="preserve">All records held in the Practice EMIS system and the QMS database are kept for the duration specified in the </w:t>
            </w:r>
            <w:hyperlink r:id="rId199"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20E32" w:rsidRPr="00012124" w:rsidRDefault="00920E32" w:rsidP="00920E32">
            <w:pPr>
              <w:spacing w:after="120"/>
              <w:rPr>
                <w:rStyle w:val="Hyperlink"/>
                <w:rFonts w:eastAsia="Calibri" w:cs="Times New Roman"/>
              </w:rPr>
            </w:pPr>
          </w:p>
          <w:p w14:paraId="27F1A17B" w14:textId="5ECADBDF" w:rsidR="00920E32" w:rsidRPr="00012124" w:rsidRDefault="00920E32" w:rsidP="00920E32">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7BCCC512" w14:textId="77777777" w:rsidR="00920E32" w:rsidRPr="00012124" w:rsidRDefault="00920E32" w:rsidP="00920E32">
            <w:pPr>
              <w:spacing w:after="120"/>
              <w:rPr>
                <w:rStyle w:val="Hyperlink"/>
                <w:rFonts w:cstheme="minorHAnsi"/>
              </w:rPr>
            </w:pPr>
          </w:p>
        </w:tc>
        <w:tc>
          <w:tcPr>
            <w:tcW w:w="1952" w:type="dxa"/>
          </w:tcPr>
          <w:p w14:paraId="79B13820"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D25E613" w14:textId="77777777" w:rsidR="00920E32" w:rsidRPr="00012124" w:rsidRDefault="00920E32" w:rsidP="00920E32">
            <w:pPr>
              <w:spacing w:after="120"/>
              <w:rPr>
                <w:rFonts w:cstheme="minorHAnsi"/>
              </w:rPr>
            </w:pPr>
          </w:p>
          <w:p w14:paraId="71F84EC0"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20E32" w:rsidRPr="00012124" w:rsidRDefault="00920E32" w:rsidP="00920E32">
            <w:pPr>
              <w:spacing w:after="120"/>
              <w:rPr>
                <w:rFonts w:eastAsia="Calibri" w:cs="Times New Roman"/>
                <w:b/>
                <w:bCs/>
              </w:rPr>
            </w:pPr>
          </w:p>
          <w:p w14:paraId="2FF6651A" w14:textId="77777777" w:rsidR="00920E32" w:rsidRPr="00012124" w:rsidRDefault="00920E32" w:rsidP="00920E32">
            <w:pPr>
              <w:spacing w:after="120"/>
              <w:rPr>
                <w:rFonts w:cstheme="minorHAnsi"/>
              </w:rPr>
            </w:pPr>
          </w:p>
        </w:tc>
        <w:tc>
          <w:tcPr>
            <w:tcW w:w="4365" w:type="dxa"/>
          </w:tcPr>
          <w:p w14:paraId="1A9157B6"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C0ECB4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39A8CA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20E32" w:rsidRPr="00012124" w:rsidRDefault="00920E32" w:rsidP="00920E32">
            <w:pPr>
              <w:rPr>
                <w:rFonts w:cs="Helvetica"/>
              </w:rPr>
            </w:pPr>
          </w:p>
          <w:p w14:paraId="706D99C3"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20E32" w:rsidRPr="00012124" w:rsidRDefault="00920E32" w:rsidP="00920E32">
            <w:pPr>
              <w:rPr>
                <w:rFonts w:ascii="Times New Roman" w:hAnsi="Times New Roman"/>
                <w:color w:val="000000"/>
                <w:sz w:val="24"/>
                <w:szCs w:val="24"/>
                <w:lang w:eastAsia="en-GB"/>
              </w:rPr>
            </w:pPr>
          </w:p>
          <w:p w14:paraId="11AFD245" w14:textId="2BD4BC3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5A4DD4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0C8D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46AB9D"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325012" w14:textId="77777777" w:rsidR="00920E32" w:rsidRPr="00012124" w:rsidRDefault="00920E32" w:rsidP="00920E32">
            <w:pPr>
              <w:autoSpaceDE w:val="0"/>
              <w:autoSpaceDN w:val="0"/>
              <w:adjustRightInd w:val="0"/>
              <w:rPr>
                <w:rFonts w:cs="Arial"/>
              </w:rPr>
            </w:pPr>
          </w:p>
          <w:p w14:paraId="2A36989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20E32" w:rsidRPr="00012124" w:rsidRDefault="00920E32" w:rsidP="00920E32">
            <w:pPr>
              <w:spacing w:after="120"/>
              <w:rPr>
                <w:color w:val="333333"/>
              </w:rPr>
            </w:pPr>
            <w:r w:rsidRPr="00012124">
              <w:rPr>
                <w:color w:val="000000"/>
                <w:lang w:eastAsia="en-GB"/>
              </w:rPr>
              <w:t xml:space="preserve">Website: </w:t>
            </w:r>
            <w:hyperlink r:id="rId200" w:history="1">
              <w:r w:rsidRPr="00012124">
                <w:rPr>
                  <w:rStyle w:val="Hyperlink"/>
                  <w:lang w:eastAsia="en-GB"/>
                </w:rPr>
                <w:t>https://ico.org.uk</w:t>
              </w:r>
            </w:hyperlink>
            <w:r w:rsidRPr="00012124">
              <w:rPr>
                <w:color w:val="000000"/>
                <w:lang w:eastAsia="en-GB"/>
              </w:rPr>
              <w:t xml:space="preserve">   </w:t>
            </w:r>
          </w:p>
        </w:tc>
      </w:tr>
      <w:tr w:rsidR="00A24D0B" w:rsidRPr="00012124" w14:paraId="455D7AEC" w14:textId="77777777" w:rsidTr="00CE7E50">
        <w:trPr>
          <w:trHeight w:val="225"/>
        </w:trPr>
        <w:tc>
          <w:tcPr>
            <w:tcW w:w="1557" w:type="dxa"/>
          </w:tcPr>
          <w:p w14:paraId="0F157073" w14:textId="3EA59DEA" w:rsidR="00A24D0B" w:rsidRPr="00012124" w:rsidRDefault="00D730E9" w:rsidP="00CE7E50">
            <w:pPr>
              <w:spacing w:after="120"/>
            </w:pPr>
            <w:r>
              <w:lastRenderedPageBreak/>
              <w:t>Better Ltd Urgent Care Plan</w:t>
            </w:r>
          </w:p>
        </w:tc>
        <w:tc>
          <w:tcPr>
            <w:tcW w:w="5855" w:type="dxa"/>
          </w:tcPr>
          <w:p w14:paraId="4487A89F" w14:textId="5227AA95" w:rsidR="00A24D0B" w:rsidRPr="00012124" w:rsidRDefault="00D730E9" w:rsidP="00CE7E50">
            <w:pPr>
              <w:spacing w:after="120"/>
              <w:rPr>
                <w:rFonts w:eastAsia="Calibri" w:cs="Times New Roman"/>
                <w:bCs/>
              </w:rPr>
            </w:pPr>
            <w:r>
              <w:rPr>
                <w:rFonts w:eastAsia="Calibri" w:cs="Times New Roman"/>
                <w:bCs/>
              </w:rPr>
              <w:t>Better Ltd</w:t>
            </w:r>
            <w:r w:rsidR="00A24D0B" w:rsidRPr="00012124">
              <w:rPr>
                <w:rFonts w:eastAsia="Calibri" w:cs="Times New Roman"/>
                <w:bCs/>
              </w:rPr>
              <w:t xml:space="preserve"> are commissioned by </w:t>
            </w:r>
            <w:r>
              <w:rPr>
                <w:rFonts w:eastAsia="Calibri" w:cs="Times New Roman"/>
                <w:bCs/>
              </w:rPr>
              <w:t xml:space="preserve">South West London on behalf of </w:t>
            </w:r>
            <w:r w:rsidR="0086569B">
              <w:rPr>
                <w:rFonts w:eastAsia="Calibri" w:cs="Times New Roman"/>
                <w:bCs/>
              </w:rPr>
              <w:t>all parts of London</w:t>
            </w:r>
            <w:r>
              <w:rPr>
                <w:rFonts w:eastAsia="Calibri" w:cs="Times New Roman"/>
                <w:bCs/>
              </w:rPr>
              <w:t xml:space="preserve"> </w:t>
            </w:r>
            <w:r w:rsidR="00A24D0B" w:rsidRPr="00012124">
              <w:rPr>
                <w:rFonts w:eastAsia="Calibri" w:cs="Times New Roman"/>
                <w:bCs/>
              </w:rPr>
              <w:t>to provide secure data processing solutions for:</w:t>
            </w:r>
          </w:p>
          <w:p w14:paraId="7B00A5A1" w14:textId="6E3BCD03" w:rsidR="000B2DA0" w:rsidRPr="000B2DA0" w:rsidRDefault="0086569B" w:rsidP="000B2DA0">
            <w:pPr>
              <w:spacing w:after="120"/>
              <w:rPr>
                <w:rFonts w:eastAsia="Calibri" w:cs="Times New Roman"/>
                <w:bCs/>
              </w:rPr>
            </w:pPr>
            <w:r>
              <w:rPr>
                <w:rFonts w:eastAsia="Calibri" w:cs="Times New Roman"/>
                <w:b/>
                <w:bCs/>
              </w:rPr>
              <w:t>Urgent Care Plans</w:t>
            </w:r>
            <w:r w:rsidR="00A24D0B" w:rsidRPr="00012124">
              <w:rPr>
                <w:rFonts w:eastAsia="Calibri" w:cs="Times New Roman"/>
                <w:bCs/>
              </w:rPr>
              <w:t xml:space="preserve"> – </w:t>
            </w:r>
            <w:r w:rsidR="000B2DA0" w:rsidRPr="000B2DA0">
              <w:rPr>
                <w:rFonts w:eastAsia="Calibri" w:cs="Times New Roman"/>
                <w:bCs/>
              </w:rPr>
              <w:t xml:space="preserve">The NHS aims to provide personalised care based on what matters to you. Care planning enables your wishes and individual care and support needs to be communicated digitally with your healthcare professionals across London. </w:t>
            </w:r>
          </w:p>
          <w:p w14:paraId="62DF1BBB"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A care plan can be created following a conversation between you and your healthcare professional (such as a doctor or nurse). Your healthcare professional will listen to you, understand your needs and make notes about:</w:t>
            </w:r>
          </w:p>
          <w:p w14:paraId="07F66B12"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is important to you in your day-to-day life</w:t>
            </w:r>
          </w:p>
          <w:p w14:paraId="1376411F"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Your preferences or wishes about your care, such as where you prefer to be cared for</w:t>
            </w:r>
          </w:p>
          <w:p w14:paraId="3AAD02DA"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What support you need and who is best placed to provide this</w:t>
            </w:r>
          </w:p>
          <w:p w14:paraId="1A532EB4" w14:textId="77777777"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Information about others who may be involved in your care, such as relatives</w:t>
            </w:r>
          </w:p>
          <w:p w14:paraId="04336A23" w14:textId="364F144F" w:rsidR="000B2DA0" w:rsidRPr="00053BD2" w:rsidRDefault="000B2DA0" w:rsidP="00053BD2">
            <w:pPr>
              <w:pStyle w:val="ListParagraph"/>
              <w:numPr>
                <w:ilvl w:val="0"/>
                <w:numId w:val="34"/>
              </w:numPr>
              <w:spacing w:after="120"/>
              <w:rPr>
                <w:rFonts w:eastAsia="Calibri" w:cs="Times New Roman"/>
                <w:bCs/>
              </w:rPr>
            </w:pPr>
            <w:r w:rsidRPr="00053BD2">
              <w:rPr>
                <w:rFonts w:eastAsia="Calibri" w:cs="Times New Roman"/>
                <w:bCs/>
              </w:rPr>
              <w:t>Based on your conversation, your healthcare professional can document this information using a digital system. Your care plan can be continuously updated throughout your life, depending on your needs and wishes.</w:t>
            </w:r>
          </w:p>
          <w:p w14:paraId="437B83C7" w14:textId="5898574C" w:rsidR="000B2DA0" w:rsidRDefault="00406F45" w:rsidP="000B2DA0">
            <w:pPr>
              <w:spacing w:after="120"/>
              <w:rPr>
                <w:rFonts w:eastAsia="Calibri" w:cs="Times New Roman"/>
                <w:bCs/>
              </w:rPr>
            </w:pPr>
            <w:r>
              <w:rPr>
                <w:rFonts w:eastAsia="Calibri" w:cs="Times New Roman"/>
                <w:bCs/>
              </w:rPr>
              <w:t xml:space="preserve">For details, see </w:t>
            </w:r>
            <w:hyperlink r:id="rId201" w:history="1">
              <w:r w:rsidR="00E62828" w:rsidRPr="00F107FB">
                <w:rPr>
                  <w:rStyle w:val="Hyperlink"/>
                  <w:rFonts w:eastAsia="Calibri" w:cs="Times New Roman"/>
                  <w:bCs/>
                </w:rPr>
                <w:t>https://ucp.onelondon.online/patients/</w:t>
              </w:r>
            </w:hyperlink>
          </w:p>
          <w:p w14:paraId="3EA62055" w14:textId="77777777" w:rsidR="00406F45" w:rsidRPr="000B2DA0" w:rsidRDefault="00406F45" w:rsidP="000B2DA0">
            <w:pPr>
              <w:spacing w:after="120"/>
              <w:rPr>
                <w:rFonts w:eastAsia="Calibri" w:cs="Times New Roman"/>
                <w:bCs/>
              </w:rPr>
            </w:pPr>
          </w:p>
          <w:p w14:paraId="2CA863A7" w14:textId="77777777" w:rsidR="00053BD2" w:rsidRDefault="000B2DA0" w:rsidP="000B2DA0">
            <w:pPr>
              <w:spacing w:after="120"/>
              <w:rPr>
                <w:rFonts w:eastAsia="Calibri" w:cs="Times New Roman"/>
                <w:bCs/>
              </w:rPr>
            </w:pPr>
            <w:r w:rsidRPr="000B2DA0">
              <w:rPr>
                <w:rFonts w:eastAsia="Calibri" w:cs="Times New Roman"/>
                <w:bCs/>
              </w:rPr>
              <w:t xml:space="preserve">Your healthcare professional will document a clinical recommendation, should you need emergency care. Information on your care plan is visible to all health and care services who are involved in your care. </w:t>
            </w:r>
          </w:p>
          <w:p w14:paraId="00FACB7D" w14:textId="087FDF5B" w:rsidR="00A24D0B" w:rsidRPr="00012124" w:rsidRDefault="000B2DA0" w:rsidP="000B2DA0">
            <w:pPr>
              <w:spacing w:after="120"/>
              <w:rPr>
                <w:rFonts w:eastAsia="Calibri" w:cs="Times New Roman"/>
                <w:bCs/>
              </w:rPr>
            </w:pPr>
            <w:r w:rsidRPr="000B2DA0">
              <w:rPr>
                <w:rFonts w:eastAsia="Calibri" w:cs="Times New Roman"/>
                <w:bCs/>
              </w:rPr>
              <w:lastRenderedPageBreak/>
              <w:t>This may include the London Ambulance Service, 111 and Out of Hours GP services who may see you in an emergency.</w:t>
            </w:r>
          </w:p>
        </w:tc>
        <w:tc>
          <w:tcPr>
            <w:tcW w:w="2147" w:type="dxa"/>
            <w:gridSpan w:val="2"/>
          </w:tcPr>
          <w:p w14:paraId="305D38E7" w14:textId="58A5C9AF" w:rsidR="00A24D0B" w:rsidRPr="00012124" w:rsidRDefault="00A24D0B" w:rsidP="00CE7E50">
            <w:pPr>
              <w:spacing w:after="120"/>
              <w:rPr>
                <w:rStyle w:val="Hyperlink"/>
                <w:rFonts w:eastAsia="Calibri" w:cs="Times New Roman"/>
              </w:rPr>
            </w:pPr>
            <w:r w:rsidRPr="00012124">
              <w:rPr>
                <w:rFonts w:eastAsia="Calibri" w:cs="Times New Roman"/>
              </w:rPr>
              <w:lastRenderedPageBreak/>
              <w:t xml:space="preserve">All records held in the are kept for the duration specified in the </w:t>
            </w:r>
            <w:hyperlink r:id="rId202" w:history="1">
              <w:r w:rsidRPr="00012124">
                <w:rPr>
                  <w:rStyle w:val="Hyperlink"/>
                  <w:rFonts w:eastAsia="Calibri" w:cs="Times New Roman"/>
                </w:rPr>
                <w:t>Records Management Codes of Practice for Health and Social Care</w:t>
              </w:r>
            </w:hyperlink>
          </w:p>
          <w:p w14:paraId="035CC7A1" w14:textId="77777777" w:rsidR="00A24D0B" w:rsidRPr="00012124" w:rsidRDefault="00A24D0B" w:rsidP="00CE7E50">
            <w:pPr>
              <w:spacing w:after="120"/>
              <w:rPr>
                <w:rStyle w:val="Hyperlink"/>
                <w:rFonts w:eastAsia="Calibri" w:cs="Times New Roman"/>
              </w:rPr>
            </w:pPr>
          </w:p>
          <w:p w14:paraId="19631E2E" w14:textId="003907D8" w:rsidR="00A24D0B" w:rsidRPr="00012124" w:rsidRDefault="00053BD2" w:rsidP="00CE7E50">
            <w:pPr>
              <w:rPr>
                <w:lang w:eastAsia="en-GB"/>
              </w:rPr>
            </w:pPr>
            <w:r>
              <w:rPr>
                <w:lang w:eastAsia="en-GB"/>
              </w:rPr>
              <w:t>Since the Urgent Care Plan is created voluntarily by patients, patients can withdraw it at any time</w:t>
            </w:r>
            <w:r w:rsidR="00510D4E">
              <w:rPr>
                <w:lang w:eastAsia="en-GB"/>
              </w:rPr>
              <w:t>, in which case it will be deleted.</w:t>
            </w:r>
          </w:p>
          <w:p w14:paraId="0A898CC4" w14:textId="77777777" w:rsidR="00A24D0B" w:rsidRPr="00012124" w:rsidRDefault="00A24D0B" w:rsidP="00CE7E50">
            <w:pPr>
              <w:spacing w:after="120"/>
              <w:rPr>
                <w:rStyle w:val="Hyperlink"/>
                <w:rFonts w:cstheme="minorHAnsi"/>
              </w:rPr>
            </w:pPr>
          </w:p>
        </w:tc>
        <w:tc>
          <w:tcPr>
            <w:tcW w:w="1952" w:type="dxa"/>
          </w:tcPr>
          <w:p w14:paraId="59E9DFF4"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C41844B" w14:textId="77777777" w:rsidR="00A24D0B" w:rsidRPr="00012124" w:rsidRDefault="00A24D0B" w:rsidP="00CE7E5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87D21EF" w14:textId="77777777" w:rsidR="00A24D0B" w:rsidRPr="00012124" w:rsidRDefault="00A24D0B" w:rsidP="00CE7E50">
            <w:pPr>
              <w:spacing w:after="120"/>
              <w:rPr>
                <w:rFonts w:cstheme="minorHAnsi"/>
              </w:rPr>
            </w:pPr>
          </w:p>
          <w:p w14:paraId="738BD538" w14:textId="77777777" w:rsidR="00A24D0B" w:rsidRPr="00012124" w:rsidRDefault="00A24D0B" w:rsidP="00CE7E5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67FA7E0" w14:textId="77777777" w:rsidR="00A24D0B" w:rsidRPr="00012124" w:rsidRDefault="00A24D0B" w:rsidP="00CE7E5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7A5810D1" w14:textId="77777777" w:rsidR="00A24D0B" w:rsidRPr="00012124" w:rsidRDefault="00A24D0B" w:rsidP="00CE7E50">
            <w:pPr>
              <w:spacing w:after="120"/>
              <w:rPr>
                <w:rFonts w:eastAsia="Calibri" w:cs="Times New Roman"/>
                <w:b/>
                <w:bCs/>
              </w:rPr>
            </w:pPr>
          </w:p>
          <w:p w14:paraId="1F8A16F7" w14:textId="77777777" w:rsidR="00A24D0B" w:rsidRPr="00012124" w:rsidRDefault="00A24D0B" w:rsidP="00CE7E50">
            <w:pPr>
              <w:spacing w:after="120"/>
              <w:rPr>
                <w:rFonts w:cstheme="minorHAnsi"/>
              </w:rPr>
            </w:pPr>
          </w:p>
        </w:tc>
        <w:tc>
          <w:tcPr>
            <w:tcW w:w="4365" w:type="dxa"/>
          </w:tcPr>
          <w:p w14:paraId="0F9FD115" w14:textId="77777777" w:rsidR="00A24D0B" w:rsidRPr="00012124" w:rsidRDefault="00A24D0B" w:rsidP="00CE7E5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124D3D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CDED3CF"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B70B912" w14:textId="77777777" w:rsidR="00A24D0B" w:rsidRPr="00012124" w:rsidRDefault="00A24D0B" w:rsidP="00A24D0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E7892C5" w14:textId="77777777" w:rsidR="00A24D0B" w:rsidRPr="00012124" w:rsidRDefault="00A24D0B" w:rsidP="00A24D0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2A38859"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B2B70C" w14:textId="77777777" w:rsidR="00A24D0B" w:rsidRPr="00012124" w:rsidRDefault="00A24D0B" w:rsidP="00A24D0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124EC74" w14:textId="77777777" w:rsidR="00A24D0B" w:rsidRPr="00012124" w:rsidRDefault="00A24D0B" w:rsidP="00CE7E50">
            <w:pPr>
              <w:pStyle w:val="ListParagraph"/>
              <w:spacing w:after="60"/>
              <w:ind w:left="1179"/>
              <w:rPr>
                <w:rFonts w:eastAsia="Calibri" w:cs="Times New Roman"/>
                <w:noProof/>
                <w:color w:val="0D0D0D" w:themeColor="text1" w:themeTint="F2"/>
              </w:rPr>
            </w:pPr>
          </w:p>
          <w:p w14:paraId="508FCE3E" w14:textId="366A8037" w:rsidR="00A24D0B" w:rsidRPr="00012124" w:rsidRDefault="00A24D0B" w:rsidP="00CE7E5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w:t>
            </w:r>
            <w:r w:rsidR="00510D4E">
              <w:rPr>
                <w:rFonts w:cs="Helvetica"/>
              </w:rPr>
              <w:t xml:space="preserve"> shared</w:t>
            </w:r>
            <w:r w:rsidRPr="00012124">
              <w:rPr>
                <w:rFonts w:cs="Helvetica"/>
              </w:rPr>
              <w:t>.</w:t>
            </w:r>
          </w:p>
          <w:p w14:paraId="37E811E4" w14:textId="77777777" w:rsidR="00A24D0B" w:rsidRPr="00012124" w:rsidRDefault="00A24D0B" w:rsidP="00CE7E50">
            <w:pPr>
              <w:rPr>
                <w:rFonts w:cs="Helvetica"/>
              </w:rPr>
            </w:pPr>
          </w:p>
          <w:p w14:paraId="5D032AD9" w14:textId="77777777" w:rsidR="00A24D0B" w:rsidRPr="00012124" w:rsidRDefault="00A24D0B" w:rsidP="00CE7E5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D8FAA8F" w14:textId="77777777" w:rsidR="00A24D0B" w:rsidRPr="00012124" w:rsidRDefault="00A24D0B" w:rsidP="00CE7E50">
            <w:pPr>
              <w:rPr>
                <w:rFonts w:ascii="Times New Roman" w:hAnsi="Times New Roman"/>
                <w:color w:val="000000"/>
                <w:sz w:val="24"/>
                <w:szCs w:val="24"/>
                <w:lang w:eastAsia="en-GB"/>
              </w:rPr>
            </w:pPr>
          </w:p>
          <w:p w14:paraId="6B8F2715" w14:textId="77777777" w:rsidR="00A24D0B" w:rsidRPr="00012124" w:rsidRDefault="00A24D0B" w:rsidP="00CE7E5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6DDB497C"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Information Commissioner’s Office </w:t>
            </w:r>
          </w:p>
          <w:p w14:paraId="109F19CE"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Wycliffe House </w:t>
            </w:r>
          </w:p>
          <w:p w14:paraId="42AD9BC6" w14:textId="77777777" w:rsidR="00A24D0B" w:rsidRPr="00012124" w:rsidRDefault="00A24D0B" w:rsidP="00CE7E50">
            <w:pPr>
              <w:autoSpaceDE w:val="0"/>
              <w:autoSpaceDN w:val="0"/>
              <w:adjustRightInd w:val="0"/>
              <w:rPr>
                <w:rFonts w:cs="Helvetica"/>
                <w:shd w:val="clear" w:color="auto" w:fill="FFFFFF"/>
              </w:rPr>
            </w:pPr>
            <w:r w:rsidRPr="00012124">
              <w:rPr>
                <w:rFonts w:cs="Arial"/>
              </w:rPr>
              <w:t xml:space="preserve">Water Lane </w:t>
            </w:r>
          </w:p>
          <w:p w14:paraId="193DCDA7" w14:textId="77777777" w:rsidR="00A24D0B" w:rsidRPr="00012124" w:rsidRDefault="00A24D0B" w:rsidP="00CE7E50">
            <w:pPr>
              <w:autoSpaceDE w:val="0"/>
              <w:autoSpaceDN w:val="0"/>
              <w:adjustRightInd w:val="0"/>
              <w:rPr>
                <w:rFonts w:cs="Helvetica"/>
                <w:shd w:val="clear" w:color="auto" w:fill="FFFFFF"/>
              </w:rPr>
            </w:pPr>
            <w:r w:rsidRPr="00012124">
              <w:rPr>
                <w:rFonts w:cs="Arial"/>
              </w:rPr>
              <w:lastRenderedPageBreak/>
              <w:t xml:space="preserve">Wilmslow </w:t>
            </w:r>
          </w:p>
          <w:p w14:paraId="73074785" w14:textId="77777777" w:rsidR="00A24D0B" w:rsidRPr="00012124" w:rsidRDefault="00A24D0B" w:rsidP="00CE7E50">
            <w:pPr>
              <w:autoSpaceDE w:val="0"/>
              <w:autoSpaceDN w:val="0"/>
              <w:adjustRightInd w:val="0"/>
              <w:rPr>
                <w:rFonts w:cs="Arial"/>
              </w:rPr>
            </w:pPr>
            <w:r w:rsidRPr="00012124">
              <w:rPr>
                <w:rFonts w:cs="Arial"/>
              </w:rPr>
              <w:t xml:space="preserve">Cheshire </w:t>
            </w:r>
          </w:p>
          <w:p w14:paraId="794FC0EF" w14:textId="77777777" w:rsidR="00A24D0B" w:rsidRPr="00012124" w:rsidRDefault="00A24D0B" w:rsidP="00CE7E50">
            <w:pPr>
              <w:autoSpaceDE w:val="0"/>
              <w:autoSpaceDN w:val="0"/>
              <w:adjustRightInd w:val="0"/>
              <w:rPr>
                <w:rFonts w:cs="Arial"/>
              </w:rPr>
            </w:pPr>
          </w:p>
          <w:p w14:paraId="03A98857" w14:textId="77777777" w:rsidR="00A24D0B" w:rsidRPr="00012124" w:rsidRDefault="00A24D0B" w:rsidP="00CE7E50">
            <w:pPr>
              <w:autoSpaceDE w:val="0"/>
              <w:autoSpaceDN w:val="0"/>
              <w:adjustRightInd w:val="0"/>
              <w:rPr>
                <w:color w:val="000000"/>
                <w:lang w:eastAsia="en-GB"/>
              </w:rPr>
            </w:pPr>
            <w:r w:rsidRPr="00012124">
              <w:rPr>
                <w:color w:val="000000"/>
                <w:lang w:eastAsia="en-GB"/>
              </w:rPr>
              <w:t>Tel: 0303 123 1113 or 01625 545 745</w:t>
            </w:r>
          </w:p>
          <w:p w14:paraId="19E01A4B" w14:textId="77777777" w:rsidR="00A24D0B" w:rsidRPr="00012124" w:rsidRDefault="00A24D0B" w:rsidP="00CE7E50">
            <w:pPr>
              <w:spacing w:after="120"/>
              <w:rPr>
                <w:color w:val="333333"/>
              </w:rPr>
            </w:pPr>
            <w:r w:rsidRPr="00012124">
              <w:rPr>
                <w:color w:val="000000"/>
                <w:lang w:eastAsia="en-GB"/>
              </w:rPr>
              <w:t xml:space="preserve">Website: </w:t>
            </w:r>
            <w:hyperlink r:id="rId203" w:history="1">
              <w:r w:rsidRPr="00012124">
                <w:rPr>
                  <w:rStyle w:val="Hyperlink"/>
                  <w:lang w:eastAsia="en-GB"/>
                </w:rPr>
                <w:t>https://ico.org.uk</w:t>
              </w:r>
            </w:hyperlink>
            <w:r w:rsidRPr="00012124">
              <w:rPr>
                <w:color w:val="000000"/>
                <w:lang w:eastAsia="en-GB"/>
              </w:rPr>
              <w:t xml:space="preserve">   </w:t>
            </w:r>
          </w:p>
        </w:tc>
      </w:tr>
      <w:tr w:rsidR="001F6DFF" w:rsidRPr="00012124" w14:paraId="795FDDE7" w14:textId="77777777" w:rsidTr="007749E7">
        <w:trPr>
          <w:trHeight w:val="225"/>
        </w:trPr>
        <w:tc>
          <w:tcPr>
            <w:tcW w:w="1557" w:type="dxa"/>
          </w:tcPr>
          <w:p w14:paraId="024CED2C" w14:textId="5C3A4C6B" w:rsidR="001F6DFF" w:rsidRDefault="00155D51" w:rsidP="001F6DFF">
            <w:pPr>
              <w:spacing w:after="120"/>
            </w:pPr>
            <w:hyperlink r:id="rId204" w:history="1">
              <w:r w:rsidR="001F6DFF" w:rsidRPr="007B6949">
                <w:rPr>
                  <w:rStyle w:val="Hyperlink"/>
                </w:rPr>
                <w:t>GP Connect</w:t>
              </w:r>
            </w:hyperlink>
            <w:r w:rsidR="001F6DFF">
              <w:t xml:space="preserve"> </w:t>
            </w:r>
          </w:p>
        </w:tc>
        <w:tc>
          <w:tcPr>
            <w:tcW w:w="5855" w:type="dxa"/>
          </w:tcPr>
          <w:p w14:paraId="16B2C573" w14:textId="6E6B073A" w:rsidR="000108E8" w:rsidRPr="00012124" w:rsidRDefault="000108E8" w:rsidP="001F6DFF">
            <w:pPr>
              <w:spacing w:after="120"/>
              <w:rPr>
                <w:rFonts w:eastAsia="Calibri" w:cs="Times New Roman"/>
                <w:bCs/>
              </w:rPr>
            </w:pPr>
            <w:r w:rsidRPr="000108E8">
              <w:rPr>
                <w:rFonts w:eastAsia="Calibri" w:cs="Times New Roman"/>
                <w:bCs/>
              </w:rPr>
              <w:t>GP Connect allows authorised clinical staff to share and view GP practice clinical information and data between IT systems, quickly and efficiently.</w:t>
            </w:r>
            <w:r w:rsidR="001A6957">
              <w:rPr>
                <w:rFonts w:eastAsia="Calibri" w:cs="Times New Roman"/>
                <w:bCs/>
              </w:rPr>
              <w:t xml:space="preserve"> It is run and managed by NHS England</w:t>
            </w:r>
          </w:p>
          <w:p w14:paraId="1E343C39" w14:textId="4A253000" w:rsidR="001F6DFF" w:rsidRDefault="001A6957" w:rsidP="001F6DFF">
            <w:pPr>
              <w:spacing w:after="120"/>
              <w:rPr>
                <w:rFonts w:eastAsia="Calibri" w:cs="Times New Roman"/>
              </w:rPr>
            </w:pPr>
            <w:r>
              <w:rPr>
                <w:rFonts w:eastAsia="Calibri" w:cs="Times New Roman"/>
              </w:rPr>
              <w:t>It provides full record sharing to other partners in health and care a</w:t>
            </w:r>
            <w:r w:rsidR="00497C23">
              <w:rPr>
                <w:rFonts w:eastAsia="Calibri" w:cs="Times New Roman"/>
              </w:rPr>
              <w:t xml:space="preserve">nd is used for a </w:t>
            </w:r>
            <w:r w:rsidR="003C1726">
              <w:rPr>
                <w:rFonts w:eastAsia="Calibri" w:cs="Times New Roman"/>
              </w:rPr>
              <w:t>many of the linkages noted elsewhere in this notice.</w:t>
            </w:r>
          </w:p>
          <w:p w14:paraId="09EEDFA5" w14:textId="5ACCFE2A" w:rsidR="007B6949" w:rsidRDefault="007B6949" w:rsidP="001F6DFF">
            <w:pPr>
              <w:spacing w:after="120"/>
              <w:rPr>
                <w:rFonts w:eastAsia="Calibri" w:cs="Times New Roman"/>
              </w:rPr>
            </w:pPr>
            <w:r>
              <w:rPr>
                <w:rFonts w:eastAsia="Calibri" w:cs="Times New Roman"/>
              </w:rPr>
              <w:t>For more details, please visit:</w:t>
            </w:r>
          </w:p>
          <w:p w14:paraId="61C00A2B" w14:textId="2F51211B" w:rsidR="007B6949" w:rsidRDefault="00155D51" w:rsidP="001F6DFF">
            <w:pPr>
              <w:spacing w:after="120"/>
              <w:rPr>
                <w:rFonts w:eastAsia="Calibri" w:cs="Times New Roman"/>
              </w:rPr>
            </w:pPr>
            <w:hyperlink r:id="rId205" w:history="1">
              <w:r w:rsidR="007B6949" w:rsidRPr="003B3C1C">
                <w:rPr>
                  <w:rStyle w:val="Hyperlink"/>
                  <w:rFonts w:eastAsia="Calibri" w:cs="Times New Roman"/>
                </w:rPr>
                <w:t>https://digital.nhs.uk/services/gp-connect</w:t>
              </w:r>
            </w:hyperlink>
          </w:p>
          <w:p w14:paraId="20D98123" w14:textId="77777777" w:rsidR="007B6949" w:rsidRPr="001A6957" w:rsidRDefault="007B6949" w:rsidP="001F6DFF">
            <w:pPr>
              <w:spacing w:after="120"/>
              <w:rPr>
                <w:rFonts w:eastAsia="Calibri" w:cs="Times New Roman"/>
              </w:rPr>
            </w:pPr>
          </w:p>
          <w:p w14:paraId="5C3366C8" w14:textId="77777777" w:rsidR="001F6DFF" w:rsidRPr="00012124" w:rsidRDefault="001F6DFF" w:rsidP="001F6DFF">
            <w:pPr>
              <w:spacing w:after="120"/>
              <w:rPr>
                <w:rFonts w:eastAsia="Calibri" w:cs="Times New Roman"/>
                <w:bCs/>
              </w:rPr>
            </w:pPr>
          </w:p>
        </w:tc>
        <w:tc>
          <w:tcPr>
            <w:tcW w:w="2147" w:type="dxa"/>
            <w:gridSpan w:val="2"/>
          </w:tcPr>
          <w:p w14:paraId="54F72142" w14:textId="0FAF5A07" w:rsidR="001F6DFF" w:rsidRPr="00012124" w:rsidRDefault="001F6DFF" w:rsidP="001F6DFF">
            <w:pPr>
              <w:spacing w:after="120"/>
              <w:rPr>
                <w:rStyle w:val="Hyperlink"/>
                <w:rFonts w:eastAsia="Calibri" w:cs="Times New Roman"/>
              </w:rPr>
            </w:pPr>
            <w:r w:rsidRPr="00012124">
              <w:rPr>
                <w:rFonts w:eastAsia="Calibri" w:cs="Times New Roman"/>
              </w:rPr>
              <w:t xml:space="preserve">All records held in the Practice EMIS system are kept for the duration specified in the </w:t>
            </w:r>
            <w:hyperlink r:id="rId206" w:history="1">
              <w:r w:rsidRPr="00012124">
                <w:rPr>
                  <w:rStyle w:val="Hyperlink"/>
                  <w:rFonts w:eastAsia="Calibri" w:cs="Times New Roman"/>
                </w:rPr>
                <w:t>Records Management Codes of Practice for Health and Social Care</w:t>
              </w:r>
            </w:hyperlink>
          </w:p>
          <w:p w14:paraId="27C3D6EA" w14:textId="77777777" w:rsidR="001F6DFF" w:rsidRPr="00012124" w:rsidRDefault="001F6DFF" w:rsidP="001F6DFF">
            <w:pPr>
              <w:spacing w:after="120"/>
              <w:rPr>
                <w:rStyle w:val="Hyperlink"/>
                <w:rFonts w:eastAsia="Calibri" w:cs="Times New Roman"/>
              </w:rPr>
            </w:pPr>
          </w:p>
          <w:p w14:paraId="1F18A51A" w14:textId="0EB2F6B2" w:rsidR="001F6DFF" w:rsidRPr="00012124" w:rsidRDefault="001F6DFF" w:rsidP="001F6DFF">
            <w:pPr>
              <w:rPr>
                <w:lang w:eastAsia="en-GB"/>
              </w:rPr>
            </w:pPr>
            <w:r w:rsidRPr="00012124">
              <w:rPr>
                <w:lang w:eastAsia="en-GB"/>
              </w:rPr>
              <w:t xml:space="preserve">GP records should be retained until 10 years after the patient's death or after the patient has permanently left the country, unless they remain in the </w:t>
            </w:r>
            <w:r w:rsidR="007E62EA">
              <w:rPr>
                <w:lang w:eastAsia="en-GB"/>
              </w:rPr>
              <w:t>UK</w:t>
            </w:r>
            <w:r w:rsidRPr="00012124">
              <w:rPr>
                <w:lang w:eastAsia="en-GB"/>
              </w:rPr>
              <w:t>.</w:t>
            </w:r>
          </w:p>
          <w:p w14:paraId="3AFAF088" w14:textId="77777777" w:rsidR="001F6DFF" w:rsidRPr="00012124" w:rsidRDefault="001F6DFF" w:rsidP="001F6DFF">
            <w:pPr>
              <w:spacing w:after="120"/>
              <w:rPr>
                <w:rFonts w:eastAsia="Calibri" w:cs="Times New Roman"/>
              </w:rPr>
            </w:pPr>
          </w:p>
        </w:tc>
        <w:tc>
          <w:tcPr>
            <w:tcW w:w="1952" w:type="dxa"/>
          </w:tcPr>
          <w:p w14:paraId="0F82A4F9"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1FFA5B9" w14:textId="77777777" w:rsidR="001F6DFF" w:rsidRPr="00012124" w:rsidRDefault="001F6DFF" w:rsidP="001F6DF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78565B3" w14:textId="77777777" w:rsidR="001F6DFF" w:rsidRPr="00012124" w:rsidRDefault="001F6DFF" w:rsidP="001F6DFF">
            <w:pPr>
              <w:spacing w:after="120"/>
              <w:rPr>
                <w:rFonts w:cstheme="minorHAnsi"/>
              </w:rPr>
            </w:pPr>
          </w:p>
          <w:p w14:paraId="039B666A" w14:textId="77777777" w:rsidR="001F6DFF" w:rsidRPr="00012124" w:rsidRDefault="001F6DFF" w:rsidP="001F6D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BB49093" w14:textId="77777777" w:rsidR="001F6DFF" w:rsidRPr="00012124" w:rsidRDefault="001F6DFF" w:rsidP="001F6DFF">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591B4DB7" w14:textId="77777777" w:rsidR="001F6DFF" w:rsidRPr="00012124" w:rsidRDefault="001F6DFF" w:rsidP="001F6DFF">
            <w:pPr>
              <w:spacing w:after="120"/>
              <w:rPr>
                <w:rFonts w:eastAsia="Calibri" w:cs="Times New Roman"/>
                <w:b/>
                <w:bCs/>
              </w:rPr>
            </w:pPr>
          </w:p>
          <w:p w14:paraId="47EA7523" w14:textId="77777777" w:rsidR="001F6DFF" w:rsidRPr="00012124" w:rsidRDefault="001F6DFF" w:rsidP="001F6DFF">
            <w:pPr>
              <w:spacing w:after="120"/>
              <w:rPr>
                <w:rFonts w:cstheme="minorHAnsi"/>
              </w:rPr>
            </w:pPr>
          </w:p>
        </w:tc>
        <w:tc>
          <w:tcPr>
            <w:tcW w:w="4365" w:type="dxa"/>
          </w:tcPr>
          <w:p w14:paraId="07813821" w14:textId="77777777" w:rsidR="001F6DFF" w:rsidRPr="00012124" w:rsidRDefault="001F6DFF" w:rsidP="001F6D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3530AE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3D518C1"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12374BD" w14:textId="77777777" w:rsidR="001F6DFF" w:rsidRPr="00012124" w:rsidRDefault="001F6DFF" w:rsidP="001F6DF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842523A" w14:textId="77777777" w:rsidR="001F6DFF" w:rsidRPr="00012124" w:rsidRDefault="001F6DFF" w:rsidP="001F6DF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3592D32"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F27C4DC" w14:textId="77777777" w:rsidR="001F6DFF" w:rsidRPr="00012124" w:rsidRDefault="001F6DFF" w:rsidP="001F6DF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3B802C3" w14:textId="77777777" w:rsidR="001F6DFF" w:rsidRPr="00012124" w:rsidRDefault="001F6DFF" w:rsidP="001F6DFF">
            <w:pPr>
              <w:pStyle w:val="ListParagraph"/>
              <w:spacing w:after="60"/>
              <w:ind w:left="1179"/>
              <w:rPr>
                <w:rFonts w:eastAsia="Calibri" w:cs="Times New Roman"/>
                <w:noProof/>
                <w:color w:val="0D0D0D" w:themeColor="text1" w:themeTint="F2"/>
              </w:rPr>
            </w:pPr>
          </w:p>
          <w:p w14:paraId="754EE0AF" w14:textId="77777777" w:rsidR="001F6DFF" w:rsidRPr="00012124" w:rsidRDefault="001F6DFF" w:rsidP="001F6DFF">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6E0E7E80" w14:textId="77777777" w:rsidR="001F6DFF" w:rsidRPr="00012124" w:rsidRDefault="001F6DFF" w:rsidP="001F6DFF">
            <w:pPr>
              <w:rPr>
                <w:rFonts w:cs="Helvetica"/>
              </w:rPr>
            </w:pPr>
          </w:p>
          <w:p w14:paraId="3D17E81D" w14:textId="77777777" w:rsidR="001F6DFF" w:rsidRPr="00012124" w:rsidRDefault="001F6DFF" w:rsidP="001F6DF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93084DD" w14:textId="77777777" w:rsidR="001F6DFF" w:rsidRPr="00012124" w:rsidRDefault="001F6DFF" w:rsidP="001F6DFF">
            <w:pPr>
              <w:rPr>
                <w:rFonts w:ascii="Times New Roman" w:hAnsi="Times New Roman"/>
                <w:color w:val="000000"/>
                <w:sz w:val="24"/>
                <w:szCs w:val="24"/>
                <w:lang w:eastAsia="en-GB"/>
              </w:rPr>
            </w:pPr>
          </w:p>
          <w:p w14:paraId="3565F471" w14:textId="77777777" w:rsidR="001F6DFF" w:rsidRPr="00012124" w:rsidRDefault="001F6DFF" w:rsidP="001F6DF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Protection Officer, contact details are given at </w:t>
            </w:r>
            <w:r w:rsidRPr="00012124">
              <w:rPr>
                <w:rFonts w:cs="Arial"/>
              </w:rPr>
              <w:lastRenderedPageBreak/>
              <w:t>section 6, or if not satisfied, with the Information Commissioner (ICO). The ICO can be contacted at:</w:t>
            </w:r>
          </w:p>
          <w:p w14:paraId="235F6AF2"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Information Commissioner’s Office </w:t>
            </w:r>
          </w:p>
          <w:p w14:paraId="1E967BDD"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Wycliffe House </w:t>
            </w:r>
          </w:p>
          <w:p w14:paraId="0E1A9EBC"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Water Lane </w:t>
            </w:r>
          </w:p>
          <w:p w14:paraId="2E4856C8" w14:textId="77777777" w:rsidR="001F6DFF" w:rsidRPr="00012124" w:rsidRDefault="001F6DFF" w:rsidP="001F6DFF">
            <w:pPr>
              <w:autoSpaceDE w:val="0"/>
              <w:autoSpaceDN w:val="0"/>
              <w:adjustRightInd w:val="0"/>
              <w:rPr>
                <w:rFonts w:cs="Helvetica"/>
                <w:shd w:val="clear" w:color="auto" w:fill="FFFFFF"/>
              </w:rPr>
            </w:pPr>
            <w:r w:rsidRPr="00012124">
              <w:rPr>
                <w:rFonts w:cs="Arial"/>
              </w:rPr>
              <w:t xml:space="preserve">Wilmslow </w:t>
            </w:r>
          </w:p>
          <w:p w14:paraId="2836113F" w14:textId="77777777" w:rsidR="001F6DFF" w:rsidRPr="00012124" w:rsidRDefault="001F6DFF" w:rsidP="001F6DFF">
            <w:pPr>
              <w:autoSpaceDE w:val="0"/>
              <w:autoSpaceDN w:val="0"/>
              <w:adjustRightInd w:val="0"/>
              <w:rPr>
                <w:rFonts w:cs="Arial"/>
              </w:rPr>
            </w:pPr>
            <w:r w:rsidRPr="00012124">
              <w:rPr>
                <w:rFonts w:cs="Arial"/>
              </w:rPr>
              <w:t xml:space="preserve">Cheshire </w:t>
            </w:r>
          </w:p>
          <w:p w14:paraId="3D406884" w14:textId="77777777" w:rsidR="001F6DFF" w:rsidRPr="00012124" w:rsidRDefault="001F6DFF" w:rsidP="001F6DFF">
            <w:pPr>
              <w:autoSpaceDE w:val="0"/>
              <w:autoSpaceDN w:val="0"/>
              <w:adjustRightInd w:val="0"/>
              <w:rPr>
                <w:rFonts w:cs="Arial"/>
              </w:rPr>
            </w:pPr>
          </w:p>
          <w:p w14:paraId="6AF6667E" w14:textId="77777777" w:rsidR="001F6DFF" w:rsidRPr="00012124" w:rsidRDefault="001F6DFF" w:rsidP="001F6DFF">
            <w:pPr>
              <w:autoSpaceDE w:val="0"/>
              <w:autoSpaceDN w:val="0"/>
              <w:adjustRightInd w:val="0"/>
              <w:rPr>
                <w:color w:val="000000"/>
                <w:lang w:eastAsia="en-GB"/>
              </w:rPr>
            </w:pPr>
            <w:r w:rsidRPr="00012124">
              <w:rPr>
                <w:color w:val="000000"/>
                <w:lang w:eastAsia="en-GB"/>
              </w:rPr>
              <w:t>Tel: 0303 123 1113 or 01625 545 745</w:t>
            </w:r>
          </w:p>
          <w:p w14:paraId="089C907E" w14:textId="09C6E81D" w:rsidR="001F6DFF" w:rsidRPr="00012124" w:rsidRDefault="001F6DFF" w:rsidP="001F6DFF">
            <w:pPr>
              <w:spacing w:after="60"/>
              <w:rPr>
                <w:rFonts w:eastAsia="Calibri" w:cs="Times New Roman"/>
                <w:b/>
                <w:color w:val="0D0D0D" w:themeColor="text1" w:themeTint="F2"/>
              </w:rPr>
            </w:pPr>
            <w:r w:rsidRPr="00012124">
              <w:rPr>
                <w:color w:val="000000"/>
                <w:lang w:eastAsia="en-GB"/>
              </w:rPr>
              <w:t xml:space="preserve">Website: </w:t>
            </w:r>
            <w:hyperlink r:id="rId207" w:history="1">
              <w:r w:rsidRPr="00012124">
                <w:rPr>
                  <w:rStyle w:val="Hyperlink"/>
                  <w:lang w:eastAsia="en-GB"/>
                </w:rPr>
                <w:t>https://ico.org.uk</w:t>
              </w:r>
            </w:hyperlink>
            <w:r w:rsidRPr="00012124">
              <w:rPr>
                <w:color w:val="000000"/>
                <w:lang w:eastAsia="en-GB"/>
              </w:rPr>
              <w:t xml:space="preserve">   </w:t>
            </w:r>
          </w:p>
        </w:tc>
      </w:tr>
      <w:tr w:rsidR="00920E32" w:rsidRPr="00012124" w14:paraId="79584705" w14:textId="77777777" w:rsidTr="007749E7">
        <w:trPr>
          <w:trHeight w:val="164"/>
        </w:trPr>
        <w:tc>
          <w:tcPr>
            <w:tcW w:w="1557" w:type="dxa"/>
          </w:tcPr>
          <w:p w14:paraId="06EE4753" w14:textId="385A6476" w:rsidR="00920E32" w:rsidRPr="00012124" w:rsidRDefault="00155D51" w:rsidP="00920E32">
            <w:pPr>
              <w:rPr>
                <w:color w:val="FF0000"/>
              </w:rPr>
            </w:pPr>
            <w:hyperlink r:id="rId208" w:history="1">
              <w:r w:rsidR="00920E32" w:rsidRPr="009371CF">
                <w:rPr>
                  <w:rStyle w:val="Hyperlink"/>
                  <w:rFonts w:ascii="Calibri" w:eastAsia="Calibri" w:hAnsi="Calibri" w:cs="Times New Roman"/>
                  <w:b/>
                </w:rPr>
                <w:t xml:space="preserve"> NHSE Approved Suppliers</w:t>
              </w:r>
            </w:hyperlink>
          </w:p>
        </w:tc>
        <w:tc>
          <w:tcPr>
            <w:tcW w:w="5855" w:type="dxa"/>
          </w:tcPr>
          <w:p w14:paraId="48D8C3BD" w14:textId="77777777" w:rsidR="00920E32" w:rsidRPr="00012124" w:rsidRDefault="00920E32" w:rsidP="00920E32">
            <w:pPr>
              <w:spacing w:after="120"/>
              <w:rPr>
                <w:lang w:eastAsia="en-G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20E32" w:rsidRPr="00012124" w:rsidRDefault="00920E32" w:rsidP="00920E32">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20E32" w:rsidRPr="00012124" w:rsidRDefault="00920E32" w:rsidP="00920E32">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20E32" w:rsidRPr="00012124" w:rsidRDefault="00920E32" w:rsidP="00920E32">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20E32" w:rsidRPr="00012124" w:rsidRDefault="00920E32" w:rsidP="00920E32">
            <w:pPr>
              <w:spacing w:after="120"/>
              <w:rPr>
                <w:rFonts w:eastAsia="Times New Roman"/>
              </w:rPr>
            </w:pPr>
            <w:r w:rsidRPr="00012124">
              <w:rPr>
                <w:color w:val="000000"/>
                <w:lang w:eastAsia="en-GB"/>
              </w:rPr>
              <w:lastRenderedPageBreak/>
              <w:t>The source of the information shared in this way is your electronic GP record.</w:t>
            </w:r>
          </w:p>
        </w:tc>
        <w:tc>
          <w:tcPr>
            <w:tcW w:w="2147" w:type="dxa"/>
            <w:gridSpan w:val="2"/>
          </w:tcPr>
          <w:p w14:paraId="6C2B68BF" w14:textId="469721F6"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0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20E32" w:rsidRPr="00012124" w:rsidRDefault="00920E32" w:rsidP="00920E32">
            <w:pPr>
              <w:rPr>
                <w:lang w:eastAsia="en-GB"/>
              </w:rPr>
            </w:pPr>
          </w:p>
          <w:p w14:paraId="34B0EBF5" w14:textId="77777777" w:rsidR="00920E32" w:rsidRPr="00012124" w:rsidRDefault="00920E32" w:rsidP="00920E32">
            <w:pPr>
              <w:rPr>
                <w:lang w:eastAsia="en-GB"/>
              </w:rPr>
            </w:pPr>
          </w:p>
          <w:p w14:paraId="0258DEB0" w14:textId="77777777" w:rsidR="00920E32" w:rsidRPr="00012124" w:rsidRDefault="00920E32" w:rsidP="00920E32">
            <w:pPr>
              <w:rPr>
                <w:lang w:eastAsia="en-GB"/>
              </w:rPr>
            </w:pPr>
          </w:p>
          <w:p w14:paraId="2663C0C2" w14:textId="77777777" w:rsidR="00920E32" w:rsidRPr="00012124" w:rsidRDefault="00920E32" w:rsidP="00920E32">
            <w:pPr>
              <w:rPr>
                <w:rStyle w:val="Hyperlink"/>
                <w:rFonts w:cstheme="minorHAnsi"/>
              </w:rPr>
            </w:pPr>
          </w:p>
        </w:tc>
        <w:tc>
          <w:tcPr>
            <w:tcW w:w="1952" w:type="dxa"/>
          </w:tcPr>
          <w:p w14:paraId="5BE69C8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90F0364" w14:textId="42E45F8D"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20E32" w:rsidRPr="00012124" w:rsidRDefault="00920E32" w:rsidP="00920E32">
            <w:pPr>
              <w:spacing w:after="120"/>
              <w:rPr>
                <w:rFonts w:cstheme="minorHAnsi"/>
              </w:rPr>
            </w:pPr>
          </w:p>
          <w:p w14:paraId="319BC2D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F1C1904" w14:textId="77777777" w:rsidR="00920E32" w:rsidRPr="00012124" w:rsidRDefault="00920E32" w:rsidP="00920E32">
            <w:pPr>
              <w:spacing w:after="120"/>
              <w:rPr>
                <w:rFonts w:eastAsia="Calibri" w:cs="Times New Roman"/>
                <w:b/>
                <w:bCs/>
              </w:rPr>
            </w:pPr>
          </w:p>
          <w:p w14:paraId="03F887D9" w14:textId="77777777" w:rsidR="00920E32" w:rsidRPr="00012124" w:rsidRDefault="00920E32" w:rsidP="00920E32">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20E32" w:rsidRPr="00012124" w:rsidRDefault="00920E32" w:rsidP="00920E32">
            <w:pPr>
              <w:rPr>
                <w:rFonts w:cstheme="minorHAnsi"/>
              </w:rPr>
            </w:pPr>
            <w:r w:rsidRPr="00012124">
              <w:rPr>
                <w:color w:val="333333"/>
              </w:rPr>
              <w:t>Section 251 NHS Act 2006</w:t>
            </w:r>
          </w:p>
        </w:tc>
        <w:tc>
          <w:tcPr>
            <w:tcW w:w="4365" w:type="dxa"/>
          </w:tcPr>
          <w:p w14:paraId="01E5736C"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C2F949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64485F7"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20E32" w:rsidRPr="00012124" w:rsidRDefault="00920E32" w:rsidP="00920E32">
            <w:pPr>
              <w:rPr>
                <w:rFonts w:cs="Helvetica"/>
              </w:rPr>
            </w:pPr>
          </w:p>
          <w:p w14:paraId="3FA3ED5E"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20E32" w:rsidRPr="00012124" w:rsidRDefault="00920E32" w:rsidP="00920E32">
            <w:pPr>
              <w:rPr>
                <w:rFonts w:ascii="Times New Roman" w:hAnsi="Times New Roman"/>
                <w:color w:val="000000"/>
                <w:sz w:val="24"/>
                <w:szCs w:val="24"/>
                <w:lang w:eastAsia="en-GB"/>
              </w:rPr>
            </w:pPr>
          </w:p>
          <w:p w14:paraId="434EED27" w14:textId="6B5686F5"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46512EF1"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382BC2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978ED8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6F3D00D9" w14:textId="77777777" w:rsidR="00920E32" w:rsidRPr="00012124" w:rsidRDefault="00920E32" w:rsidP="00920E32">
            <w:pPr>
              <w:autoSpaceDE w:val="0"/>
              <w:autoSpaceDN w:val="0"/>
              <w:adjustRightInd w:val="0"/>
              <w:rPr>
                <w:rFonts w:cs="Arial"/>
              </w:rPr>
            </w:pPr>
          </w:p>
          <w:p w14:paraId="12567680"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20E32" w:rsidRPr="00012124" w:rsidRDefault="00920E32" w:rsidP="00920E32">
            <w:pPr>
              <w:rPr>
                <w:color w:val="333333"/>
              </w:rPr>
            </w:pPr>
            <w:r w:rsidRPr="00012124">
              <w:rPr>
                <w:color w:val="000000"/>
                <w:lang w:eastAsia="en-GB"/>
              </w:rPr>
              <w:t xml:space="preserve">Website: </w:t>
            </w:r>
            <w:hyperlink r:id="rId210" w:history="1">
              <w:r w:rsidRPr="00012124">
                <w:rPr>
                  <w:rStyle w:val="Hyperlink"/>
                  <w:lang w:eastAsia="en-GB"/>
                </w:rPr>
                <w:t>https://ico.org.uk</w:t>
              </w:r>
            </w:hyperlink>
            <w:r w:rsidRPr="00012124">
              <w:rPr>
                <w:color w:val="000000"/>
                <w:lang w:eastAsia="en-GB"/>
              </w:rPr>
              <w:t xml:space="preserve">   </w:t>
            </w:r>
          </w:p>
        </w:tc>
      </w:tr>
      <w:tr w:rsidR="00920E32" w:rsidRPr="00012124" w14:paraId="3FA58905" w14:textId="77777777" w:rsidTr="007749E7">
        <w:trPr>
          <w:trHeight w:val="212"/>
        </w:trPr>
        <w:tc>
          <w:tcPr>
            <w:tcW w:w="1557" w:type="dxa"/>
          </w:tcPr>
          <w:p w14:paraId="4AA97F54" w14:textId="1BB7148B" w:rsidR="00920E32" w:rsidRPr="00956AE1" w:rsidRDefault="00956AE1" w:rsidP="00920E32">
            <w:pPr>
              <w:rPr>
                <w:b/>
                <w:color w:val="0070C0"/>
              </w:rPr>
            </w:pPr>
            <w:proofErr w:type="spellStart"/>
            <w:r w:rsidRPr="00956AE1">
              <w:rPr>
                <w:b/>
                <w:color w:val="0070C0"/>
              </w:rPr>
              <w:lastRenderedPageBreak/>
              <w:t>Noclor</w:t>
            </w:r>
            <w:proofErr w:type="spellEnd"/>
          </w:p>
          <w:p w14:paraId="6386A4BC" w14:textId="77777777" w:rsidR="00920E32" w:rsidRPr="00012124" w:rsidRDefault="00920E32" w:rsidP="00920E32">
            <w:pPr>
              <w:rPr>
                <w:color w:val="FF0000"/>
              </w:rPr>
            </w:pPr>
          </w:p>
        </w:tc>
        <w:tc>
          <w:tcPr>
            <w:tcW w:w="5855" w:type="dxa"/>
          </w:tcPr>
          <w:p w14:paraId="3F6ABDBA" w14:textId="2C0F9776" w:rsidR="00920E32" w:rsidRPr="00012124" w:rsidRDefault="00920E32" w:rsidP="00920E32">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20E32" w:rsidRPr="00012124" w:rsidRDefault="00920E32" w:rsidP="00920E32">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lastRenderedPageBreak/>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211" w:history="1">
              <w:r w:rsidRPr="00012124">
                <w:rPr>
                  <w:rStyle w:val="Hyperlink"/>
                </w:rPr>
                <w:t>Section 251 NHS Act 2006</w:t>
              </w:r>
            </w:hyperlink>
            <w:r w:rsidRPr="00012124">
              <w:rPr>
                <w:color w:val="000000"/>
                <w:lang w:eastAsia="en-GB"/>
              </w:rPr>
              <w:t xml:space="preserve"> / </w:t>
            </w:r>
            <w:hyperlink r:id="rId212"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20E32" w:rsidRPr="00012124" w:rsidRDefault="00920E32" w:rsidP="00920E32">
            <w:pPr>
              <w:rPr>
                <w:color w:val="000000"/>
                <w:lang w:eastAsia="en-GB"/>
              </w:rPr>
            </w:pPr>
          </w:p>
          <w:p w14:paraId="291F6699" w14:textId="77777777" w:rsidR="00920E32" w:rsidRPr="00012124" w:rsidRDefault="00920E32" w:rsidP="00920E32">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20E32" w:rsidRPr="00012124" w:rsidRDefault="00920E32" w:rsidP="00920E3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1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20E32" w:rsidRPr="00012124" w:rsidRDefault="00920E32" w:rsidP="00920E32">
            <w:pPr>
              <w:rPr>
                <w:rStyle w:val="Hyperlink"/>
                <w:rFonts w:cstheme="minorHAnsi"/>
              </w:rPr>
            </w:pPr>
          </w:p>
        </w:tc>
        <w:tc>
          <w:tcPr>
            <w:tcW w:w="1952" w:type="dxa"/>
          </w:tcPr>
          <w:p w14:paraId="52280F0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20E32" w:rsidRPr="00012124" w:rsidRDefault="00920E32" w:rsidP="00920E32">
            <w:pPr>
              <w:spacing w:after="120"/>
              <w:rPr>
                <w:rFonts w:cstheme="minorHAnsi"/>
              </w:rPr>
            </w:pPr>
          </w:p>
          <w:p w14:paraId="7E45C595"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20E32" w:rsidRPr="00012124" w:rsidRDefault="00920E32" w:rsidP="00920E32">
            <w:r w:rsidRPr="00012124">
              <w:lastRenderedPageBreak/>
              <w:t>Article 9 (2) (j) - for archiving purposes in the public interest, scientific or historical research purposes or statistical purposes in accordance with Article 89(1) based on Union or Member State law</w:t>
            </w:r>
          </w:p>
          <w:p w14:paraId="5724251C" w14:textId="77777777" w:rsidR="00920E32" w:rsidRPr="00012124" w:rsidRDefault="00920E32" w:rsidP="00920E32">
            <w:pPr>
              <w:rPr>
                <w:rFonts w:cstheme="minorHAnsi"/>
              </w:rPr>
            </w:pPr>
          </w:p>
          <w:p w14:paraId="20B09451" w14:textId="77777777" w:rsidR="00920E32" w:rsidRPr="00012124" w:rsidRDefault="00920E32" w:rsidP="00920E32">
            <w:pPr>
              <w:rPr>
                <w:rFonts w:eastAsia="Calibri" w:cs="Times New Roman"/>
                <w:bCs/>
              </w:rPr>
            </w:pPr>
            <w:r w:rsidRPr="00012124">
              <w:rPr>
                <w:rFonts w:eastAsia="Calibri" w:cs="Times New Roman"/>
                <w:b/>
                <w:bCs/>
              </w:rPr>
              <w:t>Related Legislation</w:t>
            </w:r>
            <w:r w:rsidRPr="00012124">
              <w:rPr>
                <w:rFonts w:eastAsia="Calibri" w:cs="Times New Roman"/>
                <w:bCs/>
              </w:rPr>
              <w:t xml:space="preserve">: </w:t>
            </w:r>
          </w:p>
          <w:p w14:paraId="3136A58B" w14:textId="0D58CD76" w:rsidR="00920E32" w:rsidRPr="00012124" w:rsidRDefault="00155D51" w:rsidP="00920E32">
            <w:pPr>
              <w:rPr>
                <w:color w:val="000000"/>
                <w:lang w:eastAsia="en-GB"/>
              </w:rPr>
            </w:pPr>
            <w:hyperlink r:id="rId214" w:history="1">
              <w:r w:rsidR="00920E32" w:rsidRPr="00012124">
                <w:rPr>
                  <w:rStyle w:val="Hyperlink"/>
                </w:rPr>
                <w:t>Section 251 NHS Act 2006</w:t>
              </w:r>
            </w:hyperlink>
            <w:r w:rsidR="00920E32" w:rsidRPr="00012124">
              <w:rPr>
                <w:color w:val="000000"/>
                <w:lang w:eastAsia="en-GB"/>
              </w:rPr>
              <w:t xml:space="preserve"> </w:t>
            </w:r>
          </w:p>
          <w:p w14:paraId="18798F3A" w14:textId="77777777" w:rsidR="00920E32" w:rsidRPr="00012124" w:rsidRDefault="00920E32" w:rsidP="00920E32">
            <w:pPr>
              <w:rPr>
                <w:rFonts w:cstheme="minorHAnsi"/>
              </w:rPr>
            </w:pPr>
          </w:p>
        </w:tc>
        <w:tc>
          <w:tcPr>
            <w:tcW w:w="4365" w:type="dxa"/>
          </w:tcPr>
          <w:p w14:paraId="0A7873B9"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9B57775"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20E32" w:rsidRPr="00012124" w:rsidRDefault="00920E32" w:rsidP="00920E32">
            <w:pPr>
              <w:rPr>
                <w:rFonts w:cs="Helvetica"/>
              </w:rPr>
            </w:pPr>
          </w:p>
          <w:p w14:paraId="05A3D192"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20E32" w:rsidRPr="00012124" w:rsidRDefault="00920E32" w:rsidP="00920E32">
            <w:pPr>
              <w:rPr>
                <w:rFonts w:ascii="Times New Roman" w:hAnsi="Times New Roman"/>
                <w:color w:val="000000"/>
                <w:sz w:val="24"/>
                <w:szCs w:val="24"/>
                <w:lang w:eastAsia="en-GB"/>
              </w:rPr>
            </w:pPr>
          </w:p>
          <w:p w14:paraId="686ED847" w14:textId="7A62EB1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F5E6F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14ED07C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450D94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CAC4D2A"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9190BF7" w14:textId="77777777" w:rsidR="00920E32" w:rsidRPr="00012124" w:rsidRDefault="00920E32" w:rsidP="00920E32">
            <w:pPr>
              <w:autoSpaceDE w:val="0"/>
              <w:autoSpaceDN w:val="0"/>
              <w:adjustRightInd w:val="0"/>
              <w:rPr>
                <w:rFonts w:cs="Arial"/>
              </w:rPr>
            </w:pPr>
          </w:p>
          <w:p w14:paraId="60ECD60D"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20E32" w:rsidRPr="00012124" w:rsidRDefault="00920E32" w:rsidP="00920E32">
            <w:pPr>
              <w:rPr>
                <w:color w:val="333333"/>
              </w:rPr>
            </w:pPr>
            <w:r w:rsidRPr="00012124">
              <w:rPr>
                <w:color w:val="000000"/>
                <w:lang w:eastAsia="en-GB"/>
              </w:rPr>
              <w:t xml:space="preserve">Website: </w:t>
            </w:r>
            <w:hyperlink r:id="rId215" w:history="1">
              <w:r w:rsidRPr="00012124">
                <w:rPr>
                  <w:rStyle w:val="Hyperlink"/>
                  <w:lang w:eastAsia="en-GB"/>
                </w:rPr>
                <w:t>https://ico.org.uk</w:t>
              </w:r>
            </w:hyperlink>
            <w:r w:rsidRPr="00012124">
              <w:rPr>
                <w:color w:val="000000"/>
                <w:lang w:eastAsia="en-GB"/>
              </w:rPr>
              <w:t xml:space="preserve">   </w:t>
            </w:r>
          </w:p>
        </w:tc>
      </w:tr>
      <w:tr w:rsidR="00920E32" w:rsidRPr="00012124" w14:paraId="044CAF83" w14:textId="77777777" w:rsidTr="007749E7">
        <w:trPr>
          <w:trHeight w:val="2141"/>
        </w:trPr>
        <w:tc>
          <w:tcPr>
            <w:tcW w:w="1557" w:type="dxa"/>
          </w:tcPr>
          <w:p w14:paraId="4C8658F6" w14:textId="75FC0FE7" w:rsidR="00920E32" w:rsidRPr="00012124" w:rsidRDefault="00920E32" w:rsidP="00920E32">
            <w:pPr>
              <w:rPr>
                <w:b/>
                <w:color w:val="FF0000"/>
              </w:rPr>
            </w:pPr>
          </w:p>
        </w:tc>
        <w:tc>
          <w:tcPr>
            <w:tcW w:w="5855" w:type="dxa"/>
          </w:tcPr>
          <w:p w14:paraId="590FAE88" w14:textId="77777777" w:rsidR="00920E32" w:rsidRPr="00012124" w:rsidRDefault="00920E32" w:rsidP="00920E32">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20E32" w:rsidRPr="00012124" w:rsidRDefault="00920E32" w:rsidP="00920E32">
            <w:pPr>
              <w:rPr>
                <w:color w:val="000000"/>
                <w:lang w:eastAsia="en-GB"/>
              </w:rPr>
            </w:pPr>
          </w:p>
          <w:p w14:paraId="38908579" w14:textId="77777777" w:rsidR="00920E32" w:rsidRPr="00012124" w:rsidRDefault="00920E32" w:rsidP="00920E32">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20E32" w:rsidRPr="00012124" w:rsidRDefault="00920E32" w:rsidP="00920E32">
            <w:pPr>
              <w:rPr>
                <w:rStyle w:val="Hyperlink"/>
                <w:rFonts w:cstheme="minorHAnsi"/>
              </w:rPr>
            </w:pPr>
          </w:p>
        </w:tc>
        <w:tc>
          <w:tcPr>
            <w:tcW w:w="1952" w:type="dxa"/>
          </w:tcPr>
          <w:p w14:paraId="54F9BAEA"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20E32" w:rsidRPr="00012124" w:rsidRDefault="00920E32" w:rsidP="00920E32">
            <w:pPr>
              <w:spacing w:after="120"/>
              <w:rPr>
                <w:rFonts w:cstheme="minorHAnsi"/>
              </w:rPr>
            </w:pPr>
          </w:p>
          <w:p w14:paraId="25E59894"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20E32" w:rsidRPr="00012124" w:rsidRDefault="00920E32" w:rsidP="00920E32">
            <w:r w:rsidRPr="00012124">
              <w:t>Article 9 (2) (j) - for archiving purposes in the public interest, scientific or historical research purposes or statistical purposes in accordance with Article 89(1) based on Union or Member State law</w:t>
            </w:r>
          </w:p>
          <w:p w14:paraId="51111543" w14:textId="77777777" w:rsidR="00920E32" w:rsidRPr="00012124" w:rsidRDefault="00920E32" w:rsidP="00920E32">
            <w:pPr>
              <w:rPr>
                <w:rFonts w:cstheme="minorHAnsi"/>
              </w:rPr>
            </w:pPr>
          </w:p>
        </w:tc>
        <w:tc>
          <w:tcPr>
            <w:tcW w:w="4365" w:type="dxa"/>
          </w:tcPr>
          <w:p w14:paraId="17697D17"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201A183A"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42037F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20E32" w:rsidRPr="00012124" w:rsidRDefault="00920E32" w:rsidP="00920E32">
            <w:pPr>
              <w:rPr>
                <w:rFonts w:cs="Helvetica"/>
              </w:rPr>
            </w:pPr>
          </w:p>
          <w:p w14:paraId="193DB6C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20E32" w:rsidRPr="00012124" w:rsidRDefault="00920E32" w:rsidP="00920E32">
            <w:pPr>
              <w:rPr>
                <w:rFonts w:ascii="Times New Roman" w:hAnsi="Times New Roman"/>
                <w:color w:val="000000"/>
                <w:sz w:val="24"/>
                <w:szCs w:val="24"/>
                <w:lang w:eastAsia="en-GB"/>
              </w:rPr>
            </w:pPr>
          </w:p>
          <w:p w14:paraId="7B7BF10C" w14:textId="54CF7118"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CDB52AB"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05200DE"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54F812A6"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4BF04784"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BF46B4B" w14:textId="77777777" w:rsidR="00920E32" w:rsidRPr="00012124" w:rsidRDefault="00920E32" w:rsidP="00920E32">
            <w:pPr>
              <w:autoSpaceDE w:val="0"/>
              <w:autoSpaceDN w:val="0"/>
              <w:adjustRightInd w:val="0"/>
              <w:rPr>
                <w:rFonts w:cs="Arial"/>
              </w:rPr>
            </w:pPr>
          </w:p>
          <w:p w14:paraId="4AC4FC01"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20E32" w:rsidRPr="00012124" w:rsidRDefault="00920E32" w:rsidP="00920E32">
            <w:pPr>
              <w:rPr>
                <w:color w:val="333333"/>
              </w:rPr>
            </w:pPr>
            <w:r w:rsidRPr="00012124">
              <w:rPr>
                <w:color w:val="000000"/>
                <w:lang w:eastAsia="en-GB"/>
              </w:rPr>
              <w:t xml:space="preserve">Website: </w:t>
            </w:r>
            <w:hyperlink r:id="rId217" w:history="1">
              <w:r w:rsidRPr="00012124">
                <w:rPr>
                  <w:rStyle w:val="Hyperlink"/>
                  <w:lang w:eastAsia="en-GB"/>
                </w:rPr>
                <w:t>https://ico.org.uk</w:t>
              </w:r>
            </w:hyperlink>
            <w:r w:rsidRPr="00012124">
              <w:rPr>
                <w:color w:val="000000"/>
                <w:lang w:eastAsia="en-GB"/>
              </w:rPr>
              <w:t xml:space="preserve">   </w:t>
            </w:r>
          </w:p>
        </w:tc>
      </w:tr>
      <w:tr w:rsidR="00920E32" w:rsidRPr="00012124" w14:paraId="145E53B9" w14:textId="77777777" w:rsidTr="007749E7">
        <w:trPr>
          <w:trHeight w:val="164"/>
        </w:trPr>
        <w:tc>
          <w:tcPr>
            <w:tcW w:w="1557" w:type="dxa"/>
          </w:tcPr>
          <w:p w14:paraId="0CF5FA0E" w14:textId="2B5262EB" w:rsidR="00920E32" w:rsidRPr="00956AE1" w:rsidRDefault="00956AE1" w:rsidP="00920E32">
            <w:pPr>
              <w:rPr>
                <w:b/>
                <w:color w:val="0070C0"/>
              </w:rPr>
            </w:pPr>
            <w:r w:rsidRPr="00956AE1">
              <w:rPr>
                <w:b/>
                <w:color w:val="0070C0"/>
              </w:rPr>
              <w:lastRenderedPageBreak/>
              <w:t>MHA Moore &amp; Smalley</w:t>
            </w:r>
          </w:p>
          <w:p w14:paraId="12A9A37F" w14:textId="4D03FB9E" w:rsidR="00956AE1" w:rsidRPr="00956AE1" w:rsidRDefault="00956AE1" w:rsidP="00920E32">
            <w:pPr>
              <w:rPr>
                <w:b/>
                <w:color w:val="0070C0"/>
              </w:rPr>
            </w:pPr>
            <w:r w:rsidRPr="00956AE1">
              <w:rPr>
                <w:b/>
                <w:color w:val="0070C0"/>
              </w:rPr>
              <w:t>Richard House</w:t>
            </w:r>
          </w:p>
          <w:p w14:paraId="2CD8BFE8" w14:textId="08F19882" w:rsidR="00956AE1" w:rsidRPr="00956AE1" w:rsidRDefault="00956AE1" w:rsidP="00920E32">
            <w:pPr>
              <w:rPr>
                <w:b/>
                <w:color w:val="0070C0"/>
              </w:rPr>
            </w:pPr>
            <w:r w:rsidRPr="00956AE1">
              <w:rPr>
                <w:b/>
                <w:color w:val="0070C0"/>
              </w:rPr>
              <w:t xml:space="preserve">9 </w:t>
            </w:r>
            <w:proofErr w:type="spellStart"/>
            <w:r w:rsidRPr="00956AE1">
              <w:rPr>
                <w:b/>
                <w:color w:val="0070C0"/>
              </w:rPr>
              <w:t>Winckly</w:t>
            </w:r>
            <w:proofErr w:type="spellEnd"/>
            <w:r w:rsidRPr="00956AE1">
              <w:rPr>
                <w:b/>
                <w:color w:val="0070C0"/>
              </w:rPr>
              <w:t xml:space="preserve"> </w:t>
            </w:r>
          </w:p>
          <w:p w14:paraId="3774668E" w14:textId="7F00AF62" w:rsidR="00956AE1" w:rsidRPr="00956AE1" w:rsidRDefault="00956AE1" w:rsidP="00920E32">
            <w:pPr>
              <w:rPr>
                <w:b/>
                <w:color w:val="0070C0"/>
              </w:rPr>
            </w:pPr>
            <w:proofErr w:type="spellStart"/>
            <w:r w:rsidRPr="00956AE1">
              <w:rPr>
                <w:b/>
                <w:color w:val="0070C0"/>
              </w:rPr>
              <w:t>Suare</w:t>
            </w:r>
            <w:proofErr w:type="spellEnd"/>
          </w:p>
          <w:p w14:paraId="58553637" w14:textId="65C436AE" w:rsidR="00956AE1" w:rsidRPr="00956AE1" w:rsidRDefault="00956AE1" w:rsidP="00920E32">
            <w:pPr>
              <w:rPr>
                <w:b/>
                <w:color w:val="0070C0"/>
              </w:rPr>
            </w:pPr>
            <w:r w:rsidRPr="00956AE1">
              <w:rPr>
                <w:b/>
                <w:color w:val="0070C0"/>
              </w:rPr>
              <w:lastRenderedPageBreak/>
              <w:t>Preston</w:t>
            </w:r>
          </w:p>
          <w:p w14:paraId="3372ACD8" w14:textId="24242C70" w:rsidR="00956AE1" w:rsidRPr="00956AE1" w:rsidRDefault="00956AE1" w:rsidP="00920E32">
            <w:pPr>
              <w:rPr>
                <w:b/>
                <w:color w:val="0070C0"/>
              </w:rPr>
            </w:pPr>
            <w:r w:rsidRPr="00956AE1">
              <w:rPr>
                <w:b/>
                <w:color w:val="0070C0"/>
              </w:rPr>
              <w:t>PR1 3HP</w:t>
            </w:r>
          </w:p>
          <w:p w14:paraId="53869DCD" w14:textId="77777777" w:rsidR="00920E32" w:rsidRPr="00012124" w:rsidRDefault="00920E32" w:rsidP="00920E32">
            <w:pPr>
              <w:rPr>
                <w:color w:val="FF0000"/>
              </w:rPr>
            </w:pPr>
          </w:p>
        </w:tc>
        <w:tc>
          <w:tcPr>
            <w:tcW w:w="5855" w:type="dxa"/>
          </w:tcPr>
          <w:p w14:paraId="6E60B14B" w14:textId="26898E74" w:rsidR="00920E32" w:rsidRPr="00012124" w:rsidRDefault="00920E32" w:rsidP="00920E32">
            <w:r w:rsidRPr="00012124">
              <w:lastRenderedPageBreak/>
              <w:t xml:space="preserve">The </w:t>
            </w:r>
            <w:r w:rsidR="00956AE1" w:rsidRPr="00956AE1">
              <w:rPr>
                <w:color w:val="0070C0"/>
              </w:rPr>
              <w:t>Moore &amp; Smalley</w:t>
            </w:r>
            <w:r w:rsidRPr="00956AE1">
              <w:rPr>
                <w:color w:val="0070C0"/>
              </w:rPr>
              <w:t xml:space="preserve"> </w:t>
            </w:r>
            <w:r w:rsidRPr="00012124">
              <w:t>offer a wide range of business assurance services, from internal audit, counter fraud and forensic investigations, risk management and governance.</w:t>
            </w:r>
          </w:p>
          <w:p w14:paraId="0E7E6BCE" w14:textId="77777777" w:rsidR="00920E32" w:rsidRPr="00012124" w:rsidRDefault="00920E32" w:rsidP="00920E32">
            <w:pPr>
              <w:rPr>
                <w:bCs/>
              </w:rPr>
            </w:pPr>
          </w:p>
        </w:tc>
        <w:tc>
          <w:tcPr>
            <w:tcW w:w="2147" w:type="dxa"/>
            <w:gridSpan w:val="2"/>
          </w:tcPr>
          <w:p w14:paraId="22FA847F" w14:textId="56D820C8" w:rsidR="00920E32" w:rsidRPr="00012124" w:rsidRDefault="00920E32" w:rsidP="00920E32">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18" w:history="1">
              <w:r w:rsidRPr="00012124">
                <w:rPr>
                  <w:rStyle w:val="Hyperlink"/>
                  <w:rFonts w:eastAsia="Calibri" w:cs="Times New Roman"/>
                </w:rPr>
                <w:t xml:space="preserve">Records </w:t>
              </w:r>
              <w:r w:rsidRPr="00012124">
                <w:rPr>
                  <w:rStyle w:val="Hyperlink"/>
                  <w:rFonts w:eastAsia="Calibri" w:cs="Times New Roman"/>
                </w:rPr>
                <w:lastRenderedPageBreak/>
                <w:t>Management Codes of Practice for Health and Social Care</w:t>
              </w:r>
            </w:hyperlink>
            <w:r w:rsidRPr="00012124">
              <w:rPr>
                <w:rFonts w:eastAsia="Calibri" w:cs="Times New Roman"/>
              </w:rPr>
              <w:t>.</w:t>
            </w:r>
          </w:p>
          <w:p w14:paraId="7FB9BAA0" w14:textId="77777777" w:rsidR="00920E32" w:rsidRPr="00012124" w:rsidRDefault="00920E32" w:rsidP="00920E32">
            <w:pPr>
              <w:rPr>
                <w:rStyle w:val="Hyperlink"/>
                <w:rFonts w:cstheme="minorHAnsi"/>
              </w:rPr>
            </w:pPr>
          </w:p>
        </w:tc>
        <w:tc>
          <w:tcPr>
            <w:tcW w:w="1952" w:type="dxa"/>
          </w:tcPr>
          <w:p w14:paraId="133978B3"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w:t>
            </w:r>
            <w:r w:rsidRPr="00012124">
              <w:rPr>
                <w:rFonts w:cstheme="minorHAnsi"/>
              </w:rPr>
              <w:lastRenderedPageBreak/>
              <w:t>the following paragraph:</w:t>
            </w:r>
          </w:p>
          <w:p w14:paraId="1ED82626" w14:textId="3F4045B4"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20E32" w:rsidRPr="00012124" w:rsidRDefault="00920E32" w:rsidP="00920E32">
            <w:pPr>
              <w:spacing w:after="120"/>
              <w:rPr>
                <w:rFonts w:cstheme="minorHAnsi"/>
              </w:rPr>
            </w:pPr>
          </w:p>
          <w:p w14:paraId="5356EE01" w14:textId="77777777" w:rsidR="00920E32" w:rsidRPr="00012124" w:rsidRDefault="00920E32" w:rsidP="00920E32">
            <w:pPr>
              <w:rPr>
                <w:rFonts w:cstheme="minorHAnsi"/>
              </w:rPr>
            </w:pPr>
          </w:p>
        </w:tc>
        <w:tc>
          <w:tcPr>
            <w:tcW w:w="4365" w:type="dxa"/>
          </w:tcPr>
          <w:p w14:paraId="48F590CD"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FC0ECA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restrict the processing of your personal information where:</w:t>
            </w:r>
          </w:p>
          <w:p w14:paraId="64D36338"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2F9CCEE"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20E32" w:rsidRPr="00012124" w:rsidRDefault="00920E32" w:rsidP="00920E32">
            <w:pPr>
              <w:rPr>
                <w:rFonts w:cs="Helvetica"/>
              </w:rPr>
            </w:pPr>
          </w:p>
          <w:p w14:paraId="43139268"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E47593" w14:textId="77777777" w:rsidR="00920E32" w:rsidRPr="00012124" w:rsidRDefault="00920E32" w:rsidP="00920E32">
            <w:pPr>
              <w:rPr>
                <w:rFonts w:ascii="Times New Roman" w:hAnsi="Times New Roman"/>
                <w:color w:val="000000"/>
                <w:sz w:val="24"/>
                <w:szCs w:val="24"/>
                <w:lang w:eastAsia="en-GB"/>
              </w:rPr>
            </w:pPr>
          </w:p>
          <w:p w14:paraId="377F616B" w14:textId="20107750"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2D3D249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1DB13442"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322E906F"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3F67BE9A" w14:textId="77777777" w:rsidR="00920E32" w:rsidRPr="00012124" w:rsidRDefault="00920E32" w:rsidP="00920E32">
            <w:pPr>
              <w:autoSpaceDE w:val="0"/>
              <w:autoSpaceDN w:val="0"/>
              <w:adjustRightInd w:val="0"/>
              <w:rPr>
                <w:rFonts w:cs="Arial"/>
              </w:rPr>
            </w:pPr>
          </w:p>
          <w:p w14:paraId="0A07F057"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20E32" w:rsidRPr="00012124" w:rsidRDefault="00920E32" w:rsidP="00920E32">
            <w:pPr>
              <w:rPr>
                <w:color w:val="333333"/>
              </w:rPr>
            </w:pPr>
            <w:r w:rsidRPr="00012124">
              <w:rPr>
                <w:color w:val="000000"/>
                <w:lang w:eastAsia="en-GB"/>
              </w:rPr>
              <w:t xml:space="preserve">Website: </w:t>
            </w:r>
            <w:hyperlink r:id="rId219" w:history="1">
              <w:r w:rsidRPr="00012124">
                <w:rPr>
                  <w:rStyle w:val="Hyperlink"/>
                  <w:lang w:eastAsia="en-GB"/>
                </w:rPr>
                <w:t>https://ico.org.uk</w:t>
              </w:r>
            </w:hyperlink>
            <w:r w:rsidRPr="00012124">
              <w:rPr>
                <w:color w:val="000000"/>
                <w:lang w:eastAsia="en-GB"/>
              </w:rPr>
              <w:t xml:space="preserve">   </w:t>
            </w:r>
          </w:p>
        </w:tc>
      </w:tr>
      <w:tr w:rsidR="00920E32" w:rsidRPr="00012124" w14:paraId="6FD915D8" w14:textId="77777777" w:rsidTr="007749E7">
        <w:trPr>
          <w:trHeight w:val="338"/>
        </w:trPr>
        <w:tc>
          <w:tcPr>
            <w:tcW w:w="1557" w:type="dxa"/>
          </w:tcPr>
          <w:p w14:paraId="01BE9D47" w14:textId="352B46FC" w:rsidR="00920E32" w:rsidRPr="00012124" w:rsidRDefault="00956AE1" w:rsidP="00920E32">
            <w:pPr>
              <w:rPr>
                <w:b/>
                <w:color w:val="FF0000"/>
              </w:rPr>
            </w:pPr>
            <w:r w:rsidRPr="00956AE1">
              <w:rPr>
                <w:rFonts w:cs="Arial"/>
                <w:b/>
                <w:color w:val="0070C0"/>
              </w:rPr>
              <w:lastRenderedPageBreak/>
              <w:t>Bright HR</w:t>
            </w:r>
          </w:p>
        </w:tc>
        <w:tc>
          <w:tcPr>
            <w:tcW w:w="5855" w:type="dxa"/>
          </w:tcPr>
          <w:p w14:paraId="08A461B2" w14:textId="0C8EC35A" w:rsidR="00920E32" w:rsidRPr="00012124" w:rsidRDefault="00920E32" w:rsidP="00920E32">
            <w:pPr>
              <w:spacing w:after="120"/>
              <w:rPr>
                <w:rFonts w:cs="Helvetica"/>
              </w:rPr>
            </w:pPr>
            <w:r w:rsidRPr="00012124">
              <w:rPr>
                <w:rFonts w:cs="Helvetica"/>
              </w:rPr>
              <w:t xml:space="preserve">The </w:t>
            </w:r>
            <w:r w:rsidR="00956AE1" w:rsidRPr="00956AE1">
              <w:rPr>
                <w:rFonts w:cs="Helvetica"/>
                <w:color w:val="0070C0"/>
              </w:rPr>
              <w:t>Bright HR</w:t>
            </w:r>
            <w:r w:rsidRPr="00956AE1">
              <w:rPr>
                <w:color w:val="0070C0"/>
              </w:rPr>
              <w:t xml:space="preserve"> </w:t>
            </w:r>
            <w:r w:rsidRPr="00956AE1">
              <w:rPr>
                <w:rFonts w:cs="Helvetica"/>
                <w:color w:val="0070C0"/>
              </w:rPr>
              <w:t xml:space="preserve"> </w:t>
            </w:r>
            <w:r w:rsidRPr="00012124">
              <w:rPr>
                <w:rFonts w:cs="Helvetica"/>
              </w:rPr>
              <w:t xml:space="preserve">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20E32" w:rsidRPr="00012124" w:rsidRDefault="00920E32" w:rsidP="00920E32">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20E32" w:rsidRPr="00012124" w:rsidRDefault="00920E32" w:rsidP="00920E32">
            <w:pPr>
              <w:rPr>
                <w:rFonts w:cs="Helvetica"/>
              </w:rPr>
            </w:pPr>
          </w:p>
          <w:p w14:paraId="4394151F" w14:textId="77777777" w:rsidR="00920E32" w:rsidRPr="00012124" w:rsidRDefault="00920E32" w:rsidP="00920E32">
            <w:pPr>
              <w:rPr>
                <w:bCs/>
              </w:rPr>
            </w:pPr>
          </w:p>
        </w:tc>
        <w:tc>
          <w:tcPr>
            <w:tcW w:w="2147" w:type="dxa"/>
            <w:gridSpan w:val="2"/>
          </w:tcPr>
          <w:p w14:paraId="22FB3143" w14:textId="73F4A643"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0"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20E32" w:rsidRPr="00012124" w:rsidRDefault="00920E32" w:rsidP="00920E32">
            <w:pPr>
              <w:spacing w:after="120"/>
              <w:rPr>
                <w:rStyle w:val="Hyperlink"/>
                <w:rFonts w:eastAsia="Times New Roman"/>
              </w:rPr>
            </w:pPr>
          </w:p>
          <w:p w14:paraId="2764A16D"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A919EA6" w14:textId="3D093336" w:rsidR="00920E32" w:rsidRPr="00012124" w:rsidRDefault="00920E32" w:rsidP="00920E32">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20E32" w:rsidRPr="00012124" w:rsidRDefault="00920E32" w:rsidP="00920E32">
            <w:pPr>
              <w:spacing w:after="120"/>
              <w:rPr>
                <w:rFonts w:cstheme="minorHAnsi"/>
              </w:rPr>
            </w:pPr>
          </w:p>
          <w:p w14:paraId="137784EF" w14:textId="77777777" w:rsidR="00920E32" w:rsidRPr="00012124" w:rsidRDefault="00920E32" w:rsidP="00920E32">
            <w:pPr>
              <w:rPr>
                <w:rFonts w:cstheme="minorHAnsi"/>
              </w:rPr>
            </w:pPr>
          </w:p>
        </w:tc>
        <w:tc>
          <w:tcPr>
            <w:tcW w:w="4365" w:type="dxa"/>
          </w:tcPr>
          <w:p w14:paraId="6B33747A"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t>Employees have the  right to:</w:t>
            </w:r>
          </w:p>
          <w:p w14:paraId="30085A3E"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0D425D52"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4602BAF3" w14:textId="77777777" w:rsidR="00920E32" w:rsidRPr="00012124" w:rsidRDefault="00920E32" w:rsidP="00920E32">
            <w:pPr>
              <w:rPr>
                <w:rFonts w:cs="Helvetica"/>
              </w:rPr>
            </w:pPr>
          </w:p>
          <w:p w14:paraId="71CAE3E7"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20E32" w:rsidRPr="00012124" w:rsidRDefault="00920E32" w:rsidP="00920E32">
            <w:pPr>
              <w:rPr>
                <w:rFonts w:ascii="Times New Roman" w:hAnsi="Times New Roman"/>
                <w:color w:val="000000"/>
                <w:sz w:val="24"/>
                <w:szCs w:val="24"/>
                <w:lang w:eastAsia="en-GB"/>
              </w:rPr>
            </w:pPr>
          </w:p>
          <w:p w14:paraId="0728EC77" w14:textId="3F8B2A8F"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Wycliffe House </w:t>
            </w:r>
          </w:p>
          <w:p w14:paraId="61DEEDF8"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405C1C5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8B7CF88"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2EA16867" w14:textId="77777777" w:rsidR="00920E32" w:rsidRPr="00012124" w:rsidRDefault="00920E32" w:rsidP="00920E32">
            <w:pPr>
              <w:autoSpaceDE w:val="0"/>
              <w:autoSpaceDN w:val="0"/>
              <w:adjustRightInd w:val="0"/>
              <w:rPr>
                <w:rFonts w:cs="Arial"/>
              </w:rPr>
            </w:pPr>
          </w:p>
          <w:p w14:paraId="012F02A6"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20E32" w:rsidRPr="00012124" w:rsidRDefault="00920E32" w:rsidP="00920E32">
            <w:pPr>
              <w:rPr>
                <w:color w:val="333333"/>
              </w:rPr>
            </w:pPr>
            <w:r w:rsidRPr="00012124">
              <w:rPr>
                <w:color w:val="000000"/>
                <w:lang w:eastAsia="en-GB"/>
              </w:rPr>
              <w:t xml:space="preserve">Website: </w:t>
            </w:r>
            <w:hyperlink r:id="rId221" w:history="1">
              <w:r w:rsidRPr="00012124">
                <w:rPr>
                  <w:rStyle w:val="Hyperlink"/>
                  <w:lang w:eastAsia="en-GB"/>
                </w:rPr>
                <w:t>https://ico.org.uk</w:t>
              </w:r>
            </w:hyperlink>
            <w:r w:rsidRPr="00012124">
              <w:rPr>
                <w:color w:val="000000"/>
                <w:lang w:eastAsia="en-GB"/>
              </w:rPr>
              <w:t xml:space="preserve">   </w:t>
            </w:r>
          </w:p>
        </w:tc>
      </w:tr>
      <w:tr w:rsidR="00920E32" w:rsidRPr="00012124" w14:paraId="20256B61" w14:textId="77777777" w:rsidTr="007749E7">
        <w:trPr>
          <w:trHeight w:val="338"/>
        </w:trPr>
        <w:tc>
          <w:tcPr>
            <w:tcW w:w="1557" w:type="dxa"/>
          </w:tcPr>
          <w:p w14:paraId="35F35244" w14:textId="77777777" w:rsidR="00920E32" w:rsidRPr="00956AE1" w:rsidRDefault="00956AE1" w:rsidP="00920E32">
            <w:pPr>
              <w:rPr>
                <w:rFonts w:cs="Arial"/>
                <w:b/>
                <w:color w:val="0070C0"/>
              </w:rPr>
            </w:pPr>
            <w:r w:rsidRPr="00956AE1">
              <w:rPr>
                <w:rFonts w:cs="Arial"/>
                <w:b/>
                <w:color w:val="0070C0"/>
              </w:rPr>
              <w:lastRenderedPageBreak/>
              <w:t xml:space="preserve">X-on </w:t>
            </w:r>
            <w:proofErr w:type="spellStart"/>
            <w:r w:rsidRPr="00956AE1">
              <w:rPr>
                <w:rFonts w:cs="Arial"/>
                <w:b/>
                <w:color w:val="0070C0"/>
              </w:rPr>
              <w:t>Storecall</w:t>
            </w:r>
            <w:proofErr w:type="spellEnd"/>
          </w:p>
          <w:p w14:paraId="104C48F0" w14:textId="4784FAA3" w:rsidR="00956AE1" w:rsidRPr="00012124" w:rsidRDefault="00956AE1" w:rsidP="00920E32">
            <w:pPr>
              <w:rPr>
                <w:b/>
                <w:color w:val="FF0000"/>
              </w:rPr>
            </w:pPr>
            <w:r w:rsidRPr="00956AE1">
              <w:rPr>
                <w:rFonts w:cs="Arial"/>
                <w:b/>
                <w:color w:val="0070C0"/>
              </w:rPr>
              <w:t>Technology Ltd</w:t>
            </w:r>
          </w:p>
        </w:tc>
        <w:tc>
          <w:tcPr>
            <w:tcW w:w="5855" w:type="dxa"/>
          </w:tcPr>
          <w:p w14:paraId="5996EB77" w14:textId="0FC22B84" w:rsidR="00920E32" w:rsidRPr="00012124" w:rsidRDefault="00920E32" w:rsidP="00920E32">
            <w:pPr>
              <w:spacing w:after="120"/>
              <w:rPr>
                <w:rFonts w:cs="Helvetica"/>
              </w:rPr>
            </w:pPr>
            <w:r w:rsidRPr="00012124">
              <w:rPr>
                <w:rFonts w:cs="Helvetica"/>
              </w:rPr>
              <w:t xml:space="preserve">The </w:t>
            </w:r>
            <w:r w:rsidR="00956AE1">
              <w:rPr>
                <w:rFonts w:cs="Helvetica"/>
                <w:color w:val="FF0000"/>
              </w:rPr>
              <w:t xml:space="preserve"> </w:t>
            </w:r>
            <w:r w:rsidR="00956AE1" w:rsidRPr="00956AE1">
              <w:rPr>
                <w:rFonts w:cs="Helvetica"/>
                <w:color w:val="0070C0"/>
              </w:rPr>
              <w:t>X-on</w:t>
            </w:r>
            <w:r w:rsidRPr="00956AE1">
              <w:rPr>
                <w:rFonts w:cs="Helvetica"/>
                <w:color w:val="0070C0"/>
              </w:rPr>
              <w:t xml:space="preserve"> </w:t>
            </w:r>
            <w:r w:rsidRPr="00012124">
              <w:rPr>
                <w:rFonts w:cs="Helvetica"/>
              </w:rPr>
              <w:t>provides practices with a software solution to enable the delivery and recording of telephone calls/video calls for the purposes of care delivery.</w:t>
            </w:r>
          </w:p>
          <w:p w14:paraId="0DD40AA0" w14:textId="7362F869"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20E32" w:rsidRPr="00012124" w:rsidRDefault="00920E32" w:rsidP="00920E32">
            <w:pPr>
              <w:rPr>
                <w:rFonts w:cs="Helvetica"/>
              </w:rPr>
            </w:pPr>
          </w:p>
          <w:p w14:paraId="487DDC09" w14:textId="77777777" w:rsidR="00920E32" w:rsidRPr="00012124" w:rsidRDefault="00920E32" w:rsidP="00920E32">
            <w:pPr>
              <w:rPr>
                <w:bCs/>
              </w:rPr>
            </w:pPr>
          </w:p>
        </w:tc>
        <w:tc>
          <w:tcPr>
            <w:tcW w:w="2147" w:type="dxa"/>
            <w:gridSpan w:val="2"/>
          </w:tcPr>
          <w:p w14:paraId="1F6F28A0" w14:textId="61CBBC60"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A9680E6" w14:textId="77777777" w:rsidR="00920E32" w:rsidRPr="00012124" w:rsidRDefault="00920E32" w:rsidP="00920E32">
            <w:pPr>
              <w:spacing w:after="120"/>
              <w:rPr>
                <w:rStyle w:val="Hyperlink"/>
                <w:rFonts w:eastAsia="Times New Roman"/>
              </w:rPr>
            </w:pPr>
          </w:p>
          <w:p w14:paraId="5ADBD06B" w14:textId="068984F5"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20E32" w:rsidRPr="00012124" w:rsidRDefault="00920E32" w:rsidP="00920E32">
            <w:pPr>
              <w:spacing w:after="120"/>
              <w:rPr>
                <w:rFonts w:cs="Helvetica"/>
              </w:rPr>
            </w:pPr>
            <w:r w:rsidRPr="00012124">
              <w:t>Article 9</w:t>
            </w:r>
            <w:r w:rsidRPr="00012124">
              <w:rPr>
                <w:rFonts w:cs="Helvetica"/>
              </w:rPr>
              <w:t xml:space="preserve">(2) (b): processing is necessary for the purposes of carrying out the obligations and exercising specific rights of the </w:t>
            </w:r>
            <w:r w:rsidRPr="00012124">
              <w:rPr>
                <w:rFonts w:cs="Helvetica"/>
              </w:rPr>
              <w:lastRenderedPageBreak/>
              <w:t>controller or of the data subject</w:t>
            </w:r>
          </w:p>
          <w:p w14:paraId="763B665A"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20E32" w:rsidRPr="00012124" w:rsidRDefault="00920E32" w:rsidP="00920E32">
            <w:pPr>
              <w:spacing w:after="120"/>
              <w:rPr>
                <w:rFonts w:cstheme="minorHAnsi"/>
              </w:rPr>
            </w:pPr>
          </w:p>
          <w:p w14:paraId="7F6E27EF" w14:textId="77777777" w:rsidR="00920E32" w:rsidRPr="00012124" w:rsidRDefault="00920E32" w:rsidP="00920E32">
            <w:pPr>
              <w:rPr>
                <w:rFonts w:cstheme="minorHAnsi"/>
              </w:rPr>
            </w:pPr>
          </w:p>
        </w:tc>
        <w:tc>
          <w:tcPr>
            <w:tcW w:w="4365" w:type="dxa"/>
          </w:tcPr>
          <w:p w14:paraId="3FFEF55C" w14:textId="2072B669"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F6D78D"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674FA2AA" w14:textId="7F1578B3"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20E32" w:rsidRPr="00012124" w:rsidRDefault="00920E32" w:rsidP="00920E32">
            <w:pPr>
              <w:rPr>
                <w:rFonts w:cs="Helvetica"/>
              </w:rPr>
            </w:pPr>
          </w:p>
          <w:p w14:paraId="7178F61C" w14:textId="5AE57C61"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20E32" w:rsidRPr="00012124" w:rsidRDefault="00920E32" w:rsidP="00920E32">
            <w:pPr>
              <w:rPr>
                <w:rFonts w:ascii="Times New Roman" w:hAnsi="Times New Roman"/>
                <w:color w:val="000000"/>
                <w:sz w:val="24"/>
                <w:szCs w:val="24"/>
                <w:lang w:eastAsia="en-GB"/>
              </w:rPr>
            </w:pPr>
          </w:p>
          <w:p w14:paraId="6B411CEF" w14:textId="110B3EDC"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w:t>
            </w:r>
            <w:r w:rsidRPr="00012124">
              <w:rPr>
                <w:rFonts w:cs="Arial"/>
              </w:rPr>
              <w:lastRenderedPageBreak/>
              <w:t>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5B7AB3A5"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0D4AA69F"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03E6E7E6"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4C5B16A1" w14:textId="77777777" w:rsidR="00920E32" w:rsidRPr="00012124" w:rsidRDefault="00920E32" w:rsidP="00920E32">
            <w:pPr>
              <w:autoSpaceDE w:val="0"/>
              <w:autoSpaceDN w:val="0"/>
              <w:adjustRightInd w:val="0"/>
              <w:rPr>
                <w:rFonts w:cs="Arial"/>
              </w:rPr>
            </w:pPr>
          </w:p>
          <w:p w14:paraId="5D80018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20E32" w:rsidRPr="00012124" w:rsidRDefault="00920E32" w:rsidP="00920E32">
            <w:pPr>
              <w:rPr>
                <w:color w:val="333333"/>
              </w:rPr>
            </w:pPr>
            <w:r w:rsidRPr="00012124">
              <w:rPr>
                <w:color w:val="000000"/>
                <w:lang w:eastAsia="en-GB"/>
              </w:rPr>
              <w:t xml:space="preserve">Website: </w:t>
            </w:r>
            <w:hyperlink r:id="rId223" w:history="1">
              <w:r w:rsidRPr="00012124">
                <w:rPr>
                  <w:rStyle w:val="Hyperlink"/>
                  <w:lang w:eastAsia="en-GB"/>
                </w:rPr>
                <w:t>https://ico.org.uk</w:t>
              </w:r>
            </w:hyperlink>
            <w:r w:rsidRPr="00012124">
              <w:rPr>
                <w:color w:val="000000"/>
                <w:lang w:eastAsia="en-GB"/>
              </w:rPr>
              <w:t xml:space="preserve">   </w:t>
            </w:r>
          </w:p>
        </w:tc>
      </w:tr>
      <w:tr w:rsidR="00920E32" w:rsidRPr="00012124" w14:paraId="03027F1C" w14:textId="77777777" w:rsidTr="00C243F5">
        <w:trPr>
          <w:trHeight w:val="338"/>
        </w:trPr>
        <w:tc>
          <w:tcPr>
            <w:tcW w:w="1557" w:type="dxa"/>
          </w:tcPr>
          <w:p w14:paraId="2BAF6B69" w14:textId="77777777" w:rsidR="00920E32" w:rsidRPr="00956AE1" w:rsidRDefault="00956AE1" w:rsidP="00920E32">
            <w:pPr>
              <w:rPr>
                <w:rFonts w:cs="Arial"/>
                <w:b/>
                <w:color w:val="0070C0"/>
              </w:rPr>
            </w:pPr>
            <w:r w:rsidRPr="00956AE1">
              <w:rPr>
                <w:rFonts w:cs="Arial"/>
                <w:b/>
                <w:color w:val="0070C0"/>
              </w:rPr>
              <w:lastRenderedPageBreak/>
              <w:t>Tree View</w:t>
            </w:r>
          </w:p>
          <w:p w14:paraId="322C350F" w14:textId="77777777" w:rsidR="00956AE1" w:rsidRPr="00956AE1" w:rsidRDefault="00956AE1" w:rsidP="00920E32">
            <w:pPr>
              <w:rPr>
                <w:rFonts w:cs="Arial"/>
                <w:b/>
                <w:color w:val="0070C0"/>
              </w:rPr>
            </w:pPr>
            <w:proofErr w:type="spellStart"/>
            <w:r w:rsidRPr="00956AE1">
              <w:rPr>
                <w:rFonts w:cs="Arial"/>
                <w:b/>
                <w:color w:val="0070C0"/>
              </w:rPr>
              <w:t>Desighns</w:t>
            </w:r>
            <w:proofErr w:type="spellEnd"/>
            <w:r w:rsidRPr="00956AE1">
              <w:rPr>
                <w:rFonts w:cs="Arial"/>
                <w:b/>
                <w:color w:val="0070C0"/>
              </w:rPr>
              <w:t xml:space="preserve"> Ltd</w:t>
            </w:r>
          </w:p>
          <w:p w14:paraId="36202C98" w14:textId="77777777" w:rsidR="00956AE1" w:rsidRPr="00956AE1" w:rsidRDefault="00956AE1" w:rsidP="00920E32">
            <w:pPr>
              <w:rPr>
                <w:rFonts w:cs="Arial"/>
                <w:b/>
                <w:color w:val="0070C0"/>
              </w:rPr>
            </w:pPr>
            <w:r w:rsidRPr="00956AE1">
              <w:rPr>
                <w:rFonts w:cs="Arial"/>
                <w:b/>
                <w:color w:val="0070C0"/>
              </w:rPr>
              <w:t>Fir Tree Farm</w:t>
            </w:r>
          </w:p>
          <w:p w14:paraId="49A7DEB3" w14:textId="77777777" w:rsidR="00956AE1" w:rsidRPr="00956AE1" w:rsidRDefault="00956AE1" w:rsidP="00920E32">
            <w:pPr>
              <w:rPr>
                <w:rFonts w:cs="Arial"/>
                <w:b/>
                <w:color w:val="0070C0"/>
              </w:rPr>
            </w:pPr>
            <w:r w:rsidRPr="00956AE1">
              <w:rPr>
                <w:rFonts w:cs="Arial"/>
                <w:b/>
                <w:color w:val="0070C0"/>
              </w:rPr>
              <w:t>Chapel Ln</w:t>
            </w:r>
          </w:p>
          <w:p w14:paraId="29F2CC72" w14:textId="77777777" w:rsidR="00956AE1" w:rsidRPr="00956AE1" w:rsidRDefault="00956AE1" w:rsidP="00920E32">
            <w:pPr>
              <w:rPr>
                <w:rFonts w:cs="Arial"/>
                <w:b/>
                <w:color w:val="0070C0"/>
              </w:rPr>
            </w:pPr>
            <w:r w:rsidRPr="00956AE1">
              <w:rPr>
                <w:rFonts w:cs="Arial"/>
                <w:b/>
                <w:color w:val="0070C0"/>
              </w:rPr>
              <w:t>Rhodes</w:t>
            </w:r>
          </w:p>
          <w:p w14:paraId="545C3EE1" w14:textId="77777777" w:rsidR="00956AE1" w:rsidRPr="00956AE1" w:rsidRDefault="00956AE1" w:rsidP="00920E32">
            <w:pPr>
              <w:rPr>
                <w:rFonts w:cs="Arial"/>
                <w:b/>
                <w:color w:val="0070C0"/>
              </w:rPr>
            </w:pPr>
            <w:proofErr w:type="spellStart"/>
            <w:r w:rsidRPr="00956AE1">
              <w:rPr>
                <w:rFonts w:cs="Arial"/>
                <w:b/>
                <w:color w:val="0070C0"/>
              </w:rPr>
              <w:t>Minnis</w:t>
            </w:r>
            <w:proofErr w:type="spellEnd"/>
          </w:p>
          <w:p w14:paraId="2E523F1D" w14:textId="77777777" w:rsidR="00956AE1" w:rsidRPr="00956AE1" w:rsidRDefault="00956AE1" w:rsidP="00920E32">
            <w:pPr>
              <w:rPr>
                <w:rFonts w:cs="Arial"/>
                <w:b/>
                <w:color w:val="0070C0"/>
              </w:rPr>
            </w:pPr>
            <w:r w:rsidRPr="00956AE1">
              <w:rPr>
                <w:rFonts w:cs="Arial"/>
                <w:b/>
                <w:color w:val="0070C0"/>
              </w:rPr>
              <w:t>Canterbury</w:t>
            </w:r>
          </w:p>
          <w:p w14:paraId="701DDE49" w14:textId="2BB8E213" w:rsidR="00956AE1" w:rsidRPr="00012124" w:rsidRDefault="00956AE1" w:rsidP="00920E32">
            <w:pPr>
              <w:rPr>
                <w:b/>
                <w:color w:val="FF0000"/>
              </w:rPr>
            </w:pPr>
            <w:r w:rsidRPr="00956AE1">
              <w:rPr>
                <w:rFonts w:cs="Arial"/>
                <w:b/>
                <w:color w:val="0070C0"/>
              </w:rPr>
              <w:t>CT4 6XR</w:t>
            </w:r>
          </w:p>
        </w:tc>
        <w:tc>
          <w:tcPr>
            <w:tcW w:w="5855" w:type="dxa"/>
          </w:tcPr>
          <w:p w14:paraId="44E5789A" w14:textId="7219FF30" w:rsidR="00920E32" w:rsidRPr="00012124" w:rsidRDefault="00920E32" w:rsidP="00920E32">
            <w:pPr>
              <w:spacing w:after="120"/>
              <w:rPr>
                <w:rFonts w:cs="Helvetica"/>
              </w:rPr>
            </w:pPr>
            <w:r w:rsidRPr="00012124">
              <w:rPr>
                <w:rFonts w:cs="Helvetica"/>
              </w:rPr>
              <w:t xml:space="preserve">The </w:t>
            </w:r>
            <w:r w:rsidR="00956AE1" w:rsidRPr="00956AE1">
              <w:rPr>
                <w:rFonts w:cs="Helvetica"/>
                <w:color w:val="0070C0"/>
              </w:rPr>
              <w:t>Tree View Designs</w:t>
            </w:r>
            <w:r w:rsidRPr="00956AE1">
              <w:rPr>
                <w:color w:val="0070C0"/>
              </w:rPr>
              <w:t xml:space="preserve"> </w:t>
            </w:r>
            <w:r w:rsidRPr="00956AE1">
              <w:rPr>
                <w:rFonts w:cs="Helvetica"/>
                <w:color w:val="0070C0"/>
              </w:rPr>
              <w:t xml:space="preserve"> </w:t>
            </w:r>
            <w:r w:rsidRPr="00012124">
              <w:rPr>
                <w:rFonts w:cs="Helvetica"/>
              </w:rPr>
              <w:t xml:space="preserve">provides practices with a software solution to </w:t>
            </w:r>
            <w:r>
              <w:rPr>
                <w:rFonts w:cs="Helvetica"/>
              </w:rPr>
              <w:t>provide a website, including online patient interactions</w:t>
            </w:r>
            <w:r w:rsidRPr="00012124">
              <w:rPr>
                <w:rFonts w:cs="Helvetica"/>
              </w:rPr>
              <w:t xml:space="preserve"> the purposes of care delivery.</w:t>
            </w:r>
          </w:p>
          <w:p w14:paraId="32507CF2" w14:textId="77777777" w:rsidR="00920E32" w:rsidRPr="00012124" w:rsidRDefault="00920E32" w:rsidP="00920E32">
            <w:pPr>
              <w:rPr>
                <w:rFonts w:cs="Helvetica"/>
              </w:rPr>
            </w:pPr>
            <w:r w:rsidRPr="00012124">
              <w:rPr>
                <w:rFonts w:cs="Helvetica"/>
              </w:rPr>
              <w:t>The Practice ensures that personal data it collects in this way is only used for the purposes of delivery of service, fact checking and quality assurance.</w:t>
            </w:r>
          </w:p>
          <w:p w14:paraId="54D610F3" w14:textId="77777777" w:rsidR="00920E32" w:rsidRPr="00012124" w:rsidRDefault="00920E32" w:rsidP="00920E32">
            <w:pPr>
              <w:rPr>
                <w:rFonts w:cs="Helvetica"/>
              </w:rPr>
            </w:pPr>
          </w:p>
          <w:p w14:paraId="33552D98" w14:textId="77777777" w:rsidR="00920E32" w:rsidRPr="00012124" w:rsidRDefault="00920E32" w:rsidP="00920E32">
            <w:pPr>
              <w:rPr>
                <w:bCs/>
              </w:rPr>
            </w:pPr>
          </w:p>
        </w:tc>
        <w:tc>
          <w:tcPr>
            <w:tcW w:w="2147" w:type="dxa"/>
            <w:gridSpan w:val="2"/>
          </w:tcPr>
          <w:p w14:paraId="65C2E899" w14:textId="77777777" w:rsidR="00920E32" w:rsidRPr="00012124" w:rsidRDefault="00920E32" w:rsidP="00920E32">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24"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1622142"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CA29521" w14:textId="77777777" w:rsidR="00920E32" w:rsidRPr="00012124" w:rsidRDefault="00920E32" w:rsidP="00920E32">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743FD6A6" w14:textId="77777777" w:rsidR="00920E32" w:rsidRPr="00012124" w:rsidRDefault="00920E32" w:rsidP="00920E32">
            <w:pPr>
              <w:spacing w:after="120"/>
              <w:rPr>
                <w:rStyle w:val="Hyperlink"/>
                <w:rFonts w:eastAsia="Times New Roman"/>
              </w:rPr>
            </w:pPr>
          </w:p>
          <w:p w14:paraId="501A8478"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2458CFE1" w14:textId="77777777" w:rsidR="00920E32" w:rsidRPr="00012124" w:rsidRDefault="00920E32" w:rsidP="00920E32">
            <w:pPr>
              <w:spacing w:after="120"/>
              <w:rPr>
                <w:rFonts w:cs="Helvetica"/>
              </w:rPr>
            </w:pPr>
            <w:r w:rsidRPr="00012124">
              <w:t>Article 9</w:t>
            </w:r>
            <w:r w:rsidRPr="00012124">
              <w:rPr>
                <w:rFonts w:cs="Helvetica"/>
              </w:rPr>
              <w:t xml:space="preserve">(2) (b): processing is </w:t>
            </w:r>
            <w:r w:rsidRPr="00012124">
              <w:rPr>
                <w:rFonts w:cs="Helvetica"/>
              </w:rPr>
              <w:lastRenderedPageBreak/>
              <w:t>necessary for the purposes of carrying out the obligations and exercising specific rights of the controller or of the data subject</w:t>
            </w:r>
          </w:p>
          <w:p w14:paraId="7E2BADDF" w14:textId="77777777" w:rsidR="00920E32" w:rsidRPr="00012124" w:rsidRDefault="00920E32" w:rsidP="00920E32">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BA3A9F" w14:textId="77777777" w:rsidR="00920E32" w:rsidRPr="00012124" w:rsidRDefault="00920E32" w:rsidP="00920E32">
            <w:pPr>
              <w:spacing w:after="120"/>
              <w:rPr>
                <w:rFonts w:cstheme="minorHAnsi"/>
              </w:rPr>
            </w:pPr>
          </w:p>
          <w:p w14:paraId="3F67D448" w14:textId="77777777" w:rsidR="00920E32" w:rsidRPr="00012124" w:rsidRDefault="00920E32" w:rsidP="00920E32">
            <w:pPr>
              <w:rPr>
                <w:rFonts w:cstheme="minorHAnsi"/>
              </w:rPr>
            </w:pPr>
          </w:p>
        </w:tc>
        <w:tc>
          <w:tcPr>
            <w:tcW w:w="4365" w:type="dxa"/>
          </w:tcPr>
          <w:p w14:paraId="0D47A500"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1091B87C"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15F2B76"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B133377"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2AAA6820"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6694BE5"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9179D6"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7FC0B4B"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3B49FC29" w14:textId="77777777" w:rsidR="00920E32" w:rsidRPr="00012124" w:rsidRDefault="00920E32" w:rsidP="00920E32">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205B886A" w14:textId="77777777" w:rsidR="00920E32" w:rsidRPr="00012124" w:rsidRDefault="00920E32" w:rsidP="00920E32">
            <w:pPr>
              <w:rPr>
                <w:rFonts w:cs="Helvetica"/>
              </w:rPr>
            </w:pPr>
          </w:p>
          <w:p w14:paraId="728D03FA"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26DE73E0" w14:textId="77777777" w:rsidR="00920E32" w:rsidRPr="00012124" w:rsidRDefault="00920E32" w:rsidP="00920E32">
            <w:pPr>
              <w:rPr>
                <w:rFonts w:ascii="Times New Roman" w:hAnsi="Times New Roman"/>
                <w:color w:val="000000"/>
                <w:sz w:val="24"/>
                <w:szCs w:val="24"/>
                <w:lang w:eastAsia="en-GB"/>
              </w:rPr>
            </w:pPr>
          </w:p>
          <w:p w14:paraId="3F101B23"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67EDE17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2BF02EBC"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Wycliffe House </w:t>
            </w:r>
          </w:p>
          <w:p w14:paraId="383DB039"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319E50F3"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219456BE"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52D0700B" w14:textId="77777777" w:rsidR="00920E32" w:rsidRPr="00012124" w:rsidRDefault="00920E32" w:rsidP="00920E32">
            <w:pPr>
              <w:autoSpaceDE w:val="0"/>
              <w:autoSpaceDN w:val="0"/>
              <w:adjustRightInd w:val="0"/>
              <w:rPr>
                <w:rFonts w:cs="Arial"/>
              </w:rPr>
            </w:pPr>
          </w:p>
          <w:p w14:paraId="2167389B"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0FF34749" w14:textId="77777777" w:rsidR="00920E32" w:rsidRPr="00012124" w:rsidRDefault="00920E32" w:rsidP="00920E32">
            <w:pPr>
              <w:rPr>
                <w:color w:val="333333"/>
              </w:rPr>
            </w:pPr>
            <w:r w:rsidRPr="00012124">
              <w:rPr>
                <w:color w:val="000000"/>
                <w:lang w:eastAsia="en-GB"/>
              </w:rPr>
              <w:t xml:space="preserve">Website: </w:t>
            </w:r>
            <w:hyperlink r:id="rId225" w:history="1">
              <w:r w:rsidRPr="00012124">
                <w:rPr>
                  <w:rStyle w:val="Hyperlink"/>
                  <w:lang w:eastAsia="en-GB"/>
                </w:rPr>
                <w:t>https://ico.org.uk</w:t>
              </w:r>
            </w:hyperlink>
            <w:r w:rsidRPr="00012124">
              <w:rPr>
                <w:color w:val="000000"/>
                <w:lang w:eastAsia="en-GB"/>
              </w:rPr>
              <w:t xml:space="preserve">   </w:t>
            </w:r>
          </w:p>
        </w:tc>
      </w:tr>
      <w:tr w:rsidR="00C31F02" w:rsidRPr="00012124" w14:paraId="7EACA224" w14:textId="77777777" w:rsidTr="005D4EC0">
        <w:trPr>
          <w:trHeight w:val="338"/>
        </w:trPr>
        <w:tc>
          <w:tcPr>
            <w:tcW w:w="1557" w:type="dxa"/>
          </w:tcPr>
          <w:p w14:paraId="1E1B23BF" w14:textId="77777777" w:rsidR="00C31F02" w:rsidRPr="00956AE1" w:rsidRDefault="00C31F02" w:rsidP="005D4EC0">
            <w:pPr>
              <w:rPr>
                <w:b/>
                <w:color w:val="0070C0"/>
              </w:rPr>
            </w:pPr>
            <w:r w:rsidRPr="00956AE1">
              <w:rPr>
                <w:b/>
                <w:color w:val="0070C0"/>
              </w:rPr>
              <w:lastRenderedPageBreak/>
              <w:t>Consultant Connect</w:t>
            </w:r>
          </w:p>
          <w:p w14:paraId="123720F2" w14:textId="6EC5C46C" w:rsidR="00C31F02" w:rsidRPr="00012124" w:rsidRDefault="00C31F02" w:rsidP="005D4EC0">
            <w:pPr>
              <w:rPr>
                <w:rFonts w:cs="Arial"/>
                <w:b/>
                <w:color w:val="FF0000"/>
              </w:rPr>
            </w:pPr>
          </w:p>
        </w:tc>
        <w:tc>
          <w:tcPr>
            <w:tcW w:w="5855" w:type="dxa"/>
          </w:tcPr>
          <w:p w14:paraId="67F78D1F" w14:textId="77777777" w:rsidR="00C31F02" w:rsidRPr="00012124" w:rsidRDefault="00155D51" w:rsidP="005D4EC0">
            <w:pPr>
              <w:spacing w:after="120"/>
              <w:rPr>
                <w:rFonts w:cs="Helvetica"/>
              </w:rPr>
            </w:pPr>
            <w:hyperlink r:id="rId226" w:history="1">
              <w:r w:rsidR="00C31F02" w:rsidRPr="005B6687">
                <w:rPr>
                  <w:rStyle w:val="Hyperlink"/>
                </w:rPr>
                <w:t>Consultant Connect</w:t>
              </w:r>
            </w:hyperlink>
            <w:r w:rsidR="00C31F02">
              <w:rPr>
                <w:color w:val="0D0D0D" w:themeColor="text1" w:themeTint="F2"/>
              </w:rPr>
              <w:t xml:space="preserve"> provides a national network of consultants for GPs to access in order to assist with your direct care. Telephone advice and guidance, photo-messaging advice and guidance are the key services provided.</w:t>
            </w:r>
          </w:p>
        </w:tc>
        <w:tc>
          <w:tcPr>
            <w:tcW w:w="2147" w:type="dxa"/>
            <w:gridSpan w:val="2"/>
          </w:tcPr>
          <w:p w14:paraId="1EEDDAB8" w14:textId="77777777" w:rsidR="00C31F02" w:rsidRPr="00012124" w:rsidRDefault="00C31F02" w:rsidP="005D4EC0">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27" w:history="1">
              <w:r w:rsidRPr="00012124">
                <w:rPr>
                  <w:rStyle w:val="Hyperlink"/>
                  <w:rFonts w:eastAsia="Calibri" w:cs="Times New Roman"/>
                </w:rPr>
                <w:t>Records Management Codes of Practice for Health and Social Care</w:t>
              </w:r>
            </w:hyperlink>
          </w:p>
        </w:tc>
        <w:tc>
          <w:tcPr>
            <w:tcW w:w="1952" w:type="dxa"/>
          </w:tcPr>
          <w:p w14:paraId="25EC935F" w14:textId="77777777" w:rsidR="00C31F02" w:rsidRPr="00012124" w:rsidRDefault="00C31F02" w:rsidP="005D4E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7FDE64C5" w14:textId="77777777" w:rsidR="00C31F02" w:rsidRPr="00012124" w:rsidRDefault="00C31F02" w:rsidP="005D4E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1CCE1CA" w14:textId="77777777" w:rsidR="00C31F02" w:rsidRPr="00012124" w:rsidRDefault="00C31F02" w:rsidP="005D4EC0">
            <w:pPr>
              <w:spacing w:after="120"/>
              <w:rPr>
                <w:rStyle w:val="Hyperlink"/>
                <w:rFonts w:eastAsia="Times New Roman" w:cstheme="minorHAnsi"/>
              </w:rPr>
            </w:pPr>
          </w:p>
          <w:p w14:paraId="7BFEBE8C" w14:textId="77777777" w:rsidR="00C31F02" w:rsidRPr="00012124" w:rsidRDefault="00C31F02" w:rsidP="005D4EC0">
            <w:pPr>
              <w:spacing w:after="120"/>
              <w:rPr>
                <w:rFonts w:cstheme="minorHAnsi"/>
              </w:rPr>
            </w:pPr>
            <w:r w:rsidRPr="00012124">
              <w:rPr>
                <w:rFonts w:cstheme="minorHAnsi"/>
              </w:rPr>
              <w:lastRenderedPageBreak/>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6E0FB97" w14:textId="77777777" w:rsidR="00C31F02" w:rsidRPr="00012124" w:rsidRDefault="00C31F02" w:rsidP="005D4E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3020BE14" w14:textId="77777777" w:rsidR="00C31F02" w:rsidRPr="00012124" w:rsidRDefault="00C31F02" w:rsidP="005D4E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328C03B"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D6395C2"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0753D44" w14:textId="77777777" w:rsidR="00C31F02" w:rsidRPr="00012124" w:rsidRDefault="00C31F02" w:rsidP="00C31F0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BC5B67" w14:textId="77777777" w:rsidR="00C31F02" w:rsidRPr="00012124" w:rsidRDefault="00C31F02" w:rsidP="00C31F0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10B6871"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B291B6" w14:textId="77777777" w:rsidR="00C31F02" w:rsidRPr="00012124" w:rsidRDefault="00C31F02" w:rsidP="00C31F0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768CEB13" w14:textId="77777777" w:rsidR="00C31F02" w:rsidRPr="00012124" w:rsidRDefault="00C31F02" w:rsidP="005D4EC0">
            <w:pPr>
              <w:pStyle w:val="ListParagraph"/>
              <w:spacing w:after="60"/>
              <w:ind w:left="1179"/>
              <w:rPr>
                <w:rFonts w:eastAsia="Calibri" w:cs="Times New Roman"/>
                <w:noProof/>
                <w:color w:val="0D0D0D" w:themeColor="text1" w:themeTint="F2"/>
              </w:rPr>
            </w:pPr>
          </w:p>
          <w:p w14:paraId="172330C4" w14:textId="77777777" w:rsidR="00C31F02" w:rsidRPr="00012124" w:rsidRDefault="00C31F02" w:rsidP="005D4EC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28"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3C12823B" w14:textId="77777777" w:rsidR="00C31F02" w:rsidRPr="00012124" w:rsidRDefault="00C31F02" w:rsidP="005D4EC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D1ADFA9" w14:textId="77777777" w:rsidR="00C31F02" w:rsidRPr="00012124" w:rsidRDefault="00C31F02" w:rsidP="005D4EC0">
            <w:pPr>
              <w:rPr>
                <w:rFonts w:ascii="Times New Roman" w:hAnsi="Times New Roman"/>
                <w:color w:val="000000"/>
                <w:sz w:val="24"/>
                <w:szCs w:val="24"/>
                <w:lang w:eastAsia="en-GB"/>
              </w:rPr>
            </w:pPr>
          </w:p>
          <w:p w14:paraId="7B032225" w14:textId="77777777" w:rsidR="00C31F02" w:rsidRPr="00012124" w:rsidRDefault="00C31F02" w:rsidP="005D4E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41D7C8"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Information Commissioner’s Office </w:t>
            </w:r>
          </w:p>
          <w:p w14:paraId="72FFF4B0"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Wycliffe House </w:t>
            </w:r>
          </w:p>
          <w:p w14:paraId="605AE664"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Water Lane </w:t>
            </w:r>
          </w:p>
          <w:p w14:paraId="1A457E3F" w14:textId="77777777" w:rsidR="00C31F02" w:rsidRPr="00012124" w:rsidRDefault="00C31F02" w:rsidP="005D4EC0">
            <w:pPr>
              <w:autoSpaceDE w:val="0"/>
              <w:autoSpaceDN w:val="0"/>
              <w:adjustRightInd w:val="0"/>
              <w:rPr>
                <w:rFonts w:cs="Helvetica"/>
                <w:shd w:val="clear" w:color="auto" w:fill="FFFFFF"/>
              </w:rPr>
            </w:pPr>
            <w:r w:rsidRPr="00012124">
              <w:rPr>
                <w:rFonts w:cs="Arial"/>
              </w:rPr>
              <w:t xml:space="preserve">Wilmslow </w:t>
            </w:r>
          </w:p>
          <w:p w14:paraId="7708EA49" w14:textId="77777777" w:rsidR="00C31F02" w:rsidRPr="00012124" w:rsidRDefault="00C31F02" w:rsidP="005D4EC0">
            <w:pPr>
              <w:autoSpaceDE w:val="0"/>
              <w:autoSpaceDN w:val="0"/>
              <w:adjustRightInd w:val="0"/>
              <w:rPr>
                <w:rFonts w:cs="Arial"/>
              </w:rPr>
            </w:pPr>
            <w:r w:rsidRPr="00012124">
              <w:rPr>
                <w:rFonts w:cs="Arial"/>
              </w:rPr>
              <w:t xml:space="preserve">Cheshire </w:t>
            </w:r>
          </w:p>
          <w:p w14:paraId="2C10E396" w14:textId="77777777" w:rsidR="00C31F02" w:rsidRPr="00012124" w:rsidRDefault="00C31F02" w:rsidP="005D4EC0">
            <w:pPr>
              <w:rPr>
                <w:rFonts w:cs="Helvetica"/>
              </w:rPr>
            </w:pPr>
          </w:p>
          <w:p w14:paraId="1EF7CF14" w14:textId="77777777" w:rsidR="00C31F02" w:rsidRPr="00012124" w:rsidRDefault="00C31F02" w:rsidP="005D4EC0">
            <w:pPr>
              <w:autoSpaceDE w:val="0"/>
              <w:autoSpaceDN w:val="0"/>
              <w:adjustRightInd w:val="0"/>
              <w:rPr>
                <w:color w:val="000000"/>
                <w:lang w:eastAsia="en-GB"/>
              </w:rPr>
            </w:pPr>
            <w:r w:rsidRPr="00012124">
              <w:rPr>
                <w:color w:val="000000"/>
                <w:lang w:eastAsia="en-GB"/>
              </w:rPr>
              <w:t>Tel: 0303 123 1113 or 01625 545 745</w:t>
            </w:r>
          </w:p>
          <w:p w14:paraId="23D00716" w14:textId="77777777" w:rsidR="00C31F02" w:rsidRPr="00012124" w:rsidRDefault="00C31F02" w:rsidP="005D4EC0">
            <w:pPr>
              <w:spacing w:after="60"/>
              <w:rPr>
                <w:rFonts w:eastAsia="Calibri" w:cs="Times New Roman"/>
                <w:b/>
                <w:color w:val="0D0D0D" w:themeColor="text1" w:themeTint="F2"/>
              </w:rPr>
            </w:pPr>
            <w:r w:rsidRPr="00012124">
              <w:rPr>
                <w:color w:val="000000"/>
                <w:lang w:eastAsia="en-GB"/>
              </w:rPr>
              <w:t xml:space="preserve">Website: </w:t>
            </w:r>
            <w:hyperlink r:id="rId229" w:history="1">
              <w:r w:rsidRPr="00012124">
                <w:rPr>
                  <w:rStyle w:val="Hyperlink"/>
                  <w:lang w:eastAsia="en-GB"/>
                </w:rPr>
                <w:t>https://ico.org.uk</w:t>
              </w:r>
            </w:hyperlink>
            <w:r w:rsidRPr="00012124">
              <w:rPr>
                <w:color w:val="000000"/>
                <w:lang w:eastAsia="en-GB"/>
              </w:rPr>
              <w:t xml:space="preserve">   </w:t>
            </w:r>
          </w:p>
        </w:tc>
      </w:tr>
      <w:tr w:rsidR="00920E32" w:rsidRPr="00012124" w14:paraId="54CB24B6" w14:textId="77777777" w:rsidTr="007749E7">
        <w:trPr>
          <w:trHeight w:val="338"/>
        </w:trPr>
        <w:tc>
          <w:tcPr>
            <w:tcW w:w="1557" w:type="dxa"/>
          </w:tcPr>
          <w:p w14:paraId="0D6763BC" w14:textId="340D550D" w:rsidR="00920E32" w:rsidRPr="00012124" w:rsidRDefault="00920E32" w:rsidP="00956AE1">
            <w:pPr>
              <w:rPr>
                <w:rFonts w:cs="Arial"/>
                <w:b/>
                <w:color w:val="FF0000"/>
              </w:rPr>
            </w:pPr>
          </w:p>
        </w:tc>
        <w:tc>
          <w:tcPr>
            <w:tcW w:w="5855" w:type="dxa"/>
          </w:tcPr>
          <w:p w14:paraId="5269EB27" w14:textId="62EEA085" w:rsidR="00920E32" w:rsidRPr="00012124" w:rsidRDefault="00155D51" w:rsidP="00920E32">
            <w:pPr>
              <w:spacing w:after="120"/>
              <w:rPr>
                <w:rFonts w:cs="Helvetica"/>
              </w:rPr>
            </w:pPr>
            <w:hyperlink r:id="rId230" w:history="1">
              <w:r w:rsidR="00CE79C6">
                <w:rPr>
                  <w:rStyle w:val="Hyperlink"/>
                </w:rPr>
                <w:t>WHZAN</w:t>
              </w:r>
            </w:hyperlink>
            <w:r w:rsidR="00920E32">
              <w:rPr>
                <w:color w:val="0D0D0D" w:themeColor="text1" w:themeTint="F2"/>
              </w:rPr>
              <w:t xml:space="preserve"> provides </w:t>
            </w:r>
            <w:r w:rsidR="00CE79C6">
              <w:rPr>
                <w:color w:val="0D0D0D" w:themeColor="text1" w:themeTint="F2"/>
              </w:rPr>
              <w:t xml:space="preserve">care homes with monitoring devices to help perform medical checks. These devices can share data directly </w:t>
            </w:r>
            <w:r w:rsidR="00CE79C6">
              <w:rPr>
                <w:color w:val="0D0D0D" w:themeColor="text1" w:themeTint="F2"/>
              </w:rPr>
              <w:lastRenderedPageBreak/>
              <w:t>with the Practice and we can respond to the medical tests via the system, this providing better integrated care for care home residents.</w:t>
            </w:r>
          </w:p>
        </w:tc>
        <w:tc>
          <w:tcPr>
            <w:tcW w:w="2147" w:type="dxa"/>
            <w:gridSpan w:val="2"/>
          </w:tcPr>
          <w:p w14:paraId="446F186D" w14:textId="54A49AA7" w:rsidR="00920E32" w:rsidRPr="00012124" w:rsidRDefault="00920E32" w:rsidP="00920E32">
            <w:pPr>
              <w:spacing w:after="120"/>
              <w:rPr>
                <w:rFonts w:eastAsia="Calibri" w:cs="Times New Roman"/>
              </w:rPr>
            </w:pPr>
            <w:r w:rsidRPr="00012124">
              <w:rPr>
                <w:rFonts w:eastAsia="Calibri" w:cs="Times New Roman"/>
              </w:rPr>
              <w:lastRenderedPageBreak/>
              <w:t xml:space="preserve">All records held by the Practice and the </w:t>
            </w:r>
            <w:r>
              <w:rPr>
                <w:rFonts w:eastAsia="Calibri" w:cs="Times New Roman"/>
              </w:rPr>
              <w:lastRenderedPageBreak/>
              <w:t xml:space="preserve">Consultant Connect </w:t>
            </w:r>
            <w:r w:rsidRPr="00012124">
              <w:rPr>
                <w:rFonts w:eastAsia="Calibri" w:cs="Times New Roman"/>
              </w:rPr>
              <w:t xml:space="preserve">Sharing system are be kept for the duration specified in the </w:t>
            </w:r>
            <w:hyperlink r:id="rId231" w:history="1">
              <w:r w:rsidRPr="00012124">
                <w:rPr>
                  <w:rStyle w:val="Hyperlink"/>
                  <w:rFonts w:eastAsia="Calibri" w:cs="Times New Roman"/>
                </w:rPr>
                <w:t>Records Management Codes of Practice for Health and Social Care</w:t>
              </w:r>
            </w:hyperlink>
          </w:p>
        </w:tc>
        <w:tc>
          <w:tcPr>
            <w:tcW w:w="1952" w:type="dxa"/>
          </w:tcPr>
          <w:p w14:paraId="49CDCB2A" w14:textId="77777777" w:rsidR="00920E32" w:rsidRPr="00012124" w:rsidRDefault="00920E32" w:rsidP="00920E3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76F7E392" w14:textId="77777777" w:rsidR="00920E32" w:rsidRPr="00012124" w:rsidRDefault="00920E32" w:rsidP="00920E32">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EE245A9" w14:textId="77777777" w:rsidR="00920E32" w:rsidRPr="00012124" w:rsidRDefault="00920E32" w:rsidP="00920E32">
            <w:pPr>
              <w:spacing w:after="120"/>
              <w:rPr>
                <w:rStyle w:val="Hyperlink"/>
                <w:rFonts w:eastAsia="Times New Roman" w:cstheme="minorHAnsi"/>
              </w:rPr>
            </w:pPr>
          </w:p>
          <w:p w14:paraId="69973457" w14:textId="77777777" w:rsidR="00920E32" w:rsidRPr="00012124" w:rsidRDefault="00920E32" w:rsidP="00920E3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508DE98" w14:textId="68BFE68A" w:rsidR="00920E32" w:rsidRPr="00012124" w:rsidRDefault="00920E32" w:rsidP="00920E3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4FC1C6B" w14:textId="77777777" w:rsidR="00920E32" w:rsidRPr="00012124" w:rsidRDefault="00920E32" w:rsidP="00920E3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6DAF801"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To access, view or request copies of your personal information;</w:t>
            </w:r>
          </w:p>
          <w:p w14:paraId="496934F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2222F9" w14:textId="77777777" w:rsidR="00920E32" w:rsidRPr="00012124" w:rsidRDefault="00920E32" w:rsidP="00920E3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CA4A797" w14:textId="77777777" w:rsidR="00920E32" w:rsidRPr="00012124" w:rsidRDefault="00920E32" w:rsidP="00920E3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3BE0C5F"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CED5B0C" w14:textId="77777777" w:rsidR="00920E32" w:rsidRPr="00012124" w:rsidRDefault="00920E32" w:rsidP="00920E3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CAC096" w14:textId="77777777" w:rsidR="00920E32" w:rsidRPr="00012124" w:rsidRDefault="00920E32" w:rsidP="00920E32">
            <w:pPr>
              <w:pStyle w:val="ListParagraph"/>
              <w:spacing w:after="60"/>
              <w:ind w:left="1179"/>
              <w:rPr>
                <w:rFonts w:eastAsia="Calibri" w:cs="Times New Roman"/>
                <w:noProof/>
                <w:color w:val="0D0D0D" w:themeColor="text1" w:themeTint="F2"/>
              </w:rPr>
            </w:pPr>
          </w:p>
          <w:p w14:paraId="254B238B" w14:textId="77777777" w:rsidR="00920E32" w:rsidRPr="00012124" w:rsidRDefault="00920E32" w:rsidP="00920E32">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32"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4E9F584C" w14:textId="77777777" w:rsidR="00920E32" w:rsidRPr="00012124" w:rsidRDefault="00920E32" w:rsidP="00920E3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20B3C6A" w14:textId="77777777" w:rsidR="00920E32" w:rsidRPr="00012124" w:rsidRDefault="00920E32" w:rsidP="00920E32">
            <w:pPr>
              <w:rPr>
                <w:rFonts w:ascii="Times New Roman" w:hAnsi="Times New Roman"/>
                <w:color w:val="000000"/>
                <w:sz w:val="24"/>
                <w:szCs w:val="24"/>
                <w:lang w:eastAsia="en-GB"/>
              </w:rPr>
            </w:pPr>
          </w:p>
          <w:p w14:paraId="1419A26D" w14:textId="77777777" w:rsidR="00920E32" w:rsidRPr="00012124" w:rsidRDefault="00920E32" w:rsidP="00920E3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678E300"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Information Commissioner’s Office </w:t>
            </w:r>
          </w:p>
          <w:p w14:paraId="56A941B4" w14:textId="77777777" w:rsidR="00920E32" w:rsidRPr="00012124" w:rsidRDefault="00920E32" w:rsidP="00920E32">
            <w:pPr>
              <w:autoSpaceDE w:val="0"/>
              <w:autoSpaceDN w:val="0"/>
              <w:adjustRightInd w:val="0"/>
              <w:rPr>
                <w:rFonts w:cs="Helvetica"/>
                <w:shd w:val="clear" w:color="auto" w:fill="FFFFFF"/>
              </w:rPr>
            </w:pPr>
            <w:r w:rsidRPr="00012124">
              <w:rPr>
                <w:rFonts w:cs="Arial"/>
              </w:rPr>
              <w:lastRenderedPageBreak/>
              <w:t xml:space="preserve">Wycliffe House </w:t>
            </w:r>
          </w:p>
          <w:p w14:paraId="364A73E7"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Water Lane </w:t>
            </w:r>
          </w:p>
          <w:p w14:paraId="614D32C4" w14:textId="77777777" w:rsidR="00920E32" w:rsidRPr="00012124" w:rsidRDefault="00920E32" w:rsidP="00920E32">
            <w:pPr>
              <w:autoSpaceDE w:val="0"/>
              <w:autoSpaceDN w:val="0"/>
              <w:adjustRightInd w:val="0"/>
              <w:rPr>
                <w:rFonts w:cs="Helvetica"/>
                <w:shd w:val="clear" w:color="auto" w:fill="FFFFFF"/>
              </w:rPr>
            </w:pPr>
            <w:r w:rsidRPr="00012124">
              <w:rPr>
                <w:rFonts w:cs="Arial"/>
              </w:rPr>
              <w:t xml:space="preserve">Wilmslow </w:t>
            </w:r>
          </w:p>
          <w:p w14:paraId="69A17ED7" w14:textId="77777777" w:rsidR="00920E32" w:rsidRPr="00012124" w:rsidRDefault="00920E32" w:rsidP="00920E32">
            <w:pPr>
              <w:autoSpaceDE w:val="0"/>
              <w:autoSpaceDN w:val="0"/>
              <w:adjustRightInd w:val="0"/>
              <w:rPr>
                <w:rFonts w:cs="Arial"/>
              </w:rPr>
            </w:pPr>
            <w:r w:rsidRPr="00012124">
              <w:rPr>
                <w:rFonts w:cs="Arial"/>
              </w:rPr>
              <w:t xml:space="preserve">Cheshire </w:t>
            </w:r>
          </w:p>
          <w:p w14:paraId="738BDEAF" w14:textId="77777777" w:rsidR="00920E32" w:rsidRPr="00012124" w:rsidRDefault="00920E32" w:rsidP="00920E32">
            <w:pPr>
              <w:rPr>
                <w:rFonts w:cs="Helvetica"/>
              </w:rPr>
            </w:pPr>
          </w:p>
          <w:p w14:paraId="57EAE4F2" w14:textId="77777777" w:rsidR="00920E32" w:rsidRPr="00012124" w:rsidRDefault="00920E32" w:rsidP="00920E32">
            <w:pPr>
              <w:autoSpaceDE w:val="0"/>
              <w:autoSpaceDN w:val="0"/>
              <w:adjustRightInd w:val="0"/>
              <w:rPr>
                <w:color w:val="000000"/>
                <w:lang w:eastAsia="en-GB"/>
              </w:rPr>
            </w:pPr>
            <w:r w:rsidRPr="00012124">
              <w:rPr>
                <w:color w:val="000000"/>
                <w:lang w:eastAsia="en-GB"/>
              </w:rPr>
              <w:t>Tel: 0303 123 1113 or 01625 545 745</w:t>
            </w:r>
          </w:p>
          <w:p w14:paraId="7050549E" w14:textId="695DFE0A" w:rsidR="00920E32" w:rsidRPr="00012124" w:rsidRDefault="00920E32" w:rsidP="00920E32">
            <w:pPr>
              <w:spacing w:after="60"/>
              <w:rPr>
                <w:rFonts w:eastAsia="Calibri" w:cs="Times New Roman"/>
                <w:b/>
                <w:color w:val="0D0D0D" w:themeColor="text1" w:themeTint="F2"/>
              </w:rPr>
            </w:pPr>
            <w:r w:rsidRPr="00012124">
              <w:rPr>
                <w:color w:val="000000"/>
                <w:lang w:eastAsia="en-GB"/>
              </w:rPr>
              <w:t xml:space="preserve">Website: </w:t>
            </w:r>
            <w:hyperlink r:id="rId233" w:history="1">
              <w:r w:rsidRPr="00012124">
                <w:rPr>
                  <w:rStyle w:val="Hyperlink"/>
                  <w:lang w:eastAsia="en-GB"/>
                </w:rPr>
                <w:t>https://ico.org.uk</w:t>
              </w:r>
            </w:hyperlink>
            <w:r w:rsidRPr="00012124">
              <w:rPr>
                <w:color w:val="000000"/>
                <w:lang w:eastAsia="en-GB"/>
              </w:rPr>
              <w:t xml:space="preserve">   </w:t>
            </w:r>
          </w:p>
        </w:tc>
      </w:tr>
      <w:tr w:rsidR="00DE351F" w:rsidRPr="00012124" w14:paraId="7408639C" w14:textId="77777777" w:rsidTr="007749E7">
        <w:trPr>
          <w:trHeight w:val="338"/>
        </w:trPr>
        <w:tc>
          <w:tcPr>
            <w:tcW w:w="1557" w:type="dxa"/>
          </w:tcPr>
          <w:p w14:paraId="7FD51529" w14:textId="0A914396" w:rsidR="004920B2" w:rsidRPr="00956AE1" w:rsidRDefault="00325C28" w:rsidP="00DE351F">
            <w:pPr>
              <w:rPr>
                <w:rFonts w:cstheme="minorHAnsi"/>
                <w:b/>
                <w:bCs/>
                <w:color w:val="0070C0"/>
                <w:shd w:val="clear" w:color="auto" w:fill="FFFFFF"/>
              </w:rPr>
            </w:pPr>
            <w:r w:rsidRPr="00956AE1">
              <w:rPr>
                <w:rFonts w:cstheme="minorHAnsi"/>
                <w:b/>
                <w:bCs/>
                <w:color w:val="0070C0"/>
                <w:shd w:val="clear" w:color="auto" w:fill="FFFFFF"/>
              </w:rPr>
              <w:lastRenderedPageBreak/>
              <w:t xml:space="preserve">Niche Health </w:t>
            </w:r>
          </w:p>
          <w:p w14:paraId="2359F2EF" w14:textId="77777777" w:rsidR="004920B2" w:rsidRPr="000D37B8" w:rsidRDefault="004920B2" w:rsidP="00DE351F">
            <w:pPr>
              <w:rPr>
                <w:rFonts w:cstheme="minorHAnsi"/>
                <w:b/>
                <w:bCs/>
                <w:color w:val="FF0000"/>
                <w:shd w:val="clear" w:color="auto" w:fill="FFFFFF"/>
              </w:rPr>
            </w:pPr>
          </w:p>
          <w:p w14:paraId="7A40C491" w14:textId="01DA772F" w:rsidR="00DE351F" w:rsidRDefault="00DE351F" w:rsidP="00DE351F">
            <w:pPr>
              <w:rPr>
                <w:b/>
                <w:color w:val="FF0000"/>
              </w:rPr>
            </w:pPr>
          </w:p>
        </w:tc>
        <w:tc>
          <w:tcPr>
            <w:tcW w:w="5855" w:type="dxa"/>
          </w:tcPr>
          <w:p w14:paraId="6BFCC6D1" w14:textId="77777777" w:rsidR="00DE351F" w:rsidRDefault="00DE351F" w:rsidP="00DE351F">
            <w:pPr>
              <w:spacing w:after="120"/>
            </w:pPr>
            <w:r>
              <w:t>[Delete as needed]</w:t>
            </w:r>
          </w:p>
          <w:p w14:paraId="1FD2150F" w14:textId="28110F3F" w:rsidR="00DE351F" w:rsidRDefault="00DE351F" w:rsidP="00DE351F">
            <w:pPr>
              <w:spacing w:after="120"/>
            </w:pPr>
            <w:r>
              <w:t>We use</w:t>
            </w:r>
            <w:r w:rsidR="00F33EB1">
              <w:t xml:space="preserve"> the</w:t>
            </w:r>
            <w:r>
              <w:t xml:space="preserve"> </w:t>
            </w:r>
            <w:r w:rsidR="00AD5355">
              <w:t>[</w:t>
            </w:r>
            <w:proofErr w:type="spellStart"/>
            <w:r w:rsidR="00C43F44">
              <w:fldChar w:fldCharType="begin"/>
            </w:r>
            <w:r w:rsidR="00C43F44">
              <w:instrText xml:space="preserve"> HYPERLINK "https://www.igpr.co.uk/" </w:instrText>
            </w:r>
            <w:r w:rsidR="00C43F44">
              <w:fldChar w:fldCharType="separate"/>
            </w:r>
            <w:r w:rsidRPr="00146691">
              <w:rPr>
                <w:rStyle w:val="Hyperlink"/>
              </w:rPr>
              <w:t>iGPR</w:t>
            </w:r>
            <w:proofErr w:type="spellEnd"/>
            <w:r w:rsidR="00C43F44">
              <w:rPr>
                <w:rStyle w:val="Hyperlink"/>
              </w:rPr>
              <w:fldChar w:fldCharType="end"/>
            </w:r>
            <w:r w:rsidR="00F33EB1" w:rsidRPr="00AD5355">
              <w:rPr>
                <w:rStyle w:val="Hyperlink"/>
                <w:color w:val="auto"/>
                <w:u w:val="none"/>
              </w:rPr>
              <w:t xml:space="preserve"> system provided by Niche Health</w:t>
            </w:r>
            <w:r w:rsidRPr="00AD5355">
              <w:t xml:space="preserve"> </w:t>
            </w:r>
            <w:r>
              <w:t xml:space="preserve">| </w:t>
            </w:r>
            <w:hyperlink r:id="rId234" w:history="1">
              <w:r w:rsidRPr="00DE351F">
                <w:rPr>
                  <w:rStyle w:val="Hyperlink"/>
                </w:rPr>
                <w:t>Medi2Data</w:t>
              </w:r>
            </w:hyperlink>
            <w:r>
              <w:t xml:space="preserve"> </w:t>
            </w:r>
            <w:r w:rsidR="00F33EB1">
              <w:t>system provided b</w:t>
            </w:r>
            <w:r w:rsidR="00AD5355">
              <w:t xml:space="preserve">y Medidata Exchange ] </w:t>
            </w:r>
            <w:r>
              <w:t xml:space="preserve">for the purposes of providing you with medical reports and subject access request responses that are correctly </w:t>
            </w:r>
            <w:proofErr w:type="spellStart"/>
            <w:r>
              <w:t>mananged</w:t>
            </w:r>
            <w:proofErr w:type="spellEnd"/>
            <w:r>
              <w:t xml:space="preserve"> in respect of the rights of others. </w:t>
            </w:r>
          </w:p>
          <w:p w14:paraId="21C1F2B4" w14:textId="107673BC" w:rsidR="003336CC" w:rsidRDefault="003336CC" w:rsidP="00DE351F">
            <w:pPr>
              <w:spacing w:after="120"/>
            </w:pPr>
            <w:r>
              <w:t>These providers work as a processor on our behalf. They do not retain or use your medical records for any purpose other than fulfilling your requests.</w:t>
            </w:r>
          </w:p>
        </w:tc>
        <w:tc>
          <w:tcPr>
            <w:tcW w:w="2147" w:type="dxa"/>
            <w:gridSpan w:val="2"/>
          </w:tcPr>
          <w:p w14:paraId="288898F7" w14:textId="67481383" w:rsidR="00DE351F" w:rsidRPr="00012124" w:rsidRDefault="00DE351F" w:rsidP="00DE351F">
            <w:pPr>
              <w:spacing w:after="120"/>
              <w:rPr>
                <w:rFonts w:eastAsia="Calibri" w:cs="Times New Roman"/>
              </w:rPr>
            </w:pPr>
            <w:r w:rsidRPr="00012124">
              <w:rPr>
                <w:rFonts w:eastAsia="Calibri" w:cs="Times New Roman"/>
              </w:rPr>
              <w:t xml:space="preserve">All records held by the Practice and the </w:t>
            </w:r>
            <w:r>
              <w:rPr>
                <w:rFonts w:eastAsia="Calibri" w:cs="Times New Roman"/>
              </w:rPr>
              <w:t xml:space="preserve">Consultant Connect </w:t>
            </w:r>
            <w:r w:rsidRPr="00012124">
              <w:rPr>
                <w:rFonts w:eastAsia="Calibri" w:cs="Times New Roman"/>
              </w:rPr>
              <w:t xml:space="preserve">Sharing system are be kept for the duration specified in the </w:t>
            </w:r>
            <w:hyperlink r:id="rId235" w:history="1">
              <w:r w:rsidRPr="00012124">
                <w:rPr>
                  <w:rStyle w:val="Hyperlink"/>
                  <w:rFonts w:eastAsia="Calibri" w:cs="Times New Roman"/>
                </w:rPr>
                <w:t>Records Management Codes of Practice for Health and Social Care</w:t>
              </w:r>
            </w:hyperlink>
          </w:p>
        </w:tc>
        <w:tc>
          <w:tcPr>
            <w:tcW w:w="1952" w:type="dxa"/>
          </w:tcPr>
          <w:p w14:paraId="53216965"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3D53B9B" w14:textId="77777777" w:rsidR="00DE351F" w:rsidRPr="00012124" w:rsidRDefault="00DE351F" w:rsidP="00DE351F">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61D3A9C" w14:textId="77777777" w:rsidR="00DE351F" w:rsidRPr="00012124" w:rsidRDefault="00DE351F" w:rsidP="00DE351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6110B4" w14:textId="2A5E29D2" w:rsidR="00DE351F" w:rsidRPr="00012124" w:rsidRDefault="00DE351F" w:rsidP="00DE351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9772B23" w14:textId="77777777" w:rsidR="00DE351F" w:rsidRPr="00012124" w:rsidRDefault="00DE351F" w:rsidP="00DE351F">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BBED35A" w14:textId="12CA5DE3"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BF046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519B69E" w14:textId="77777777" w:rsidR="00DE351F" w:rsidRPr="00012124" w:rsidRDefault="00DE351F" w:rsidP="00DE351F">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67FB041" w14:textId="77777777" w:rsidR="00DE351F" w:rsidRPr="00012124" w:rsidRDefault="00DE351F" w:rsidP="00DE351F">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B9973D2"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8FD20B1" w14:textId="77777777" w:rsidR="00DE351F" w:rsidRPr="00012124" w:rsidRDefault="00DE351F" w:rsidP="00DE351F">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DC2B9A" w14:textId="77777777" w:rsidR="00DE351F" w:rsidRPr="00012124" w:rsidRDefault="00DE351F" w:rsidP="00DE351F">
            <w:pPr>
              <w:pStyle w:val="ListParagraph"/>
              <w:spacing w:after="60"/>
              <w:ind w:left="1179"/>
              <w:rPr>
                <w:rFonts w:eastAsia="Calibri" w:cs="Times New Roman"/>
                <w:noProof/>
                <w:color w:val="0D0D0D" w:themeColor="text1" w:themeTint="F2"/>
              </w:rPr>
            </w:pPr>
          </w:p>
          <w:p w14:paraId="16816BD2" w14:textId="77777777" w:rsidR="00DE351F" w:rsidRPr="00012124" w:rsidRDefault="00DE351F" w:rsidP="00DE351F">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236"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7E120597" w14:textId="77777777" w:rsidR="00DE351F" w:rsidRPr="00012124" w:rsidRDefault="00DE351F" w:rsidP="00DE351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46D7BCD" w14:textId="77777777" w:rsidR="00DE351F" w:rsidRPr="00012124" w:rsidRDefault="00DE351F" w:rsidP="00DE351F">
            <w:pPr>
              <w:rPr>
                <w:rFonts w:ascii="Times New Roman" w:hAnsi="Times New Roman"/>
                <w:color w:val="000000"/>
                <w:sz w:val="24"/>
                <w:szCs w:val="24"/>
                <w:lang w:eastAsia="en-GB"/>
              </w:rPr>
            </w:pPr>
          </w:p>
          <w:p w14:paraId="47332A62" w14:textId="77777777" w:rsidR="00DE351F" w:rsidRPr="00012124" w:rsidRDefault="00DE351F" w:rsidP="00DE351F">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0EDD350"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Information Commissioner’s Office </w:t>
            </w:r>
          </w:p>
          <w:p w14:paraId="0ED05226"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Wycliffe House </w:t>
            </w:r>
          </w:p>
          <w:p w14:paraId="68EC241D"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Water Lane </w:t>
            </w:r>
          </w:p>
          <w:p w14:paraId="46326219" w14:textId="77777777" w:rsidR="00DE351F" w:rsidRPr="00012124" w:rsidRDefault="00DE351F" w:rsidP="00DE351F">
            <w:pPr>
              <w:autoSpaceDE w:val="0"/>
              <w:autoSpaceDN w:val="0"/>
              <w:adjustRightInd w:val="0"/>
              <w:rPr>
                <w:rFonts w:cs="Helvetica"/>
                <w:shd w:val="clear" w:color="auto" w:fill="FFFFFF"/>
              </w:rPr>
            </w:pPr>
            <w:r w:rsidRPr="00012124">
              <w:rPr>
                <w:rFonts w:cs="Arial"/>
              </w:rPr>
              <w:t xml:space="preserve">Wilmslow </w:t>
            </w:r>
          </w:p>
          <w:p w14:paraId="15EA32B3" w14:textId="77777777" w:rsidR="00DE351F" w:rsidRPr="00012124" w:rsidRDefault="00DE351F" w:rsidP="00DE351F">
            <w:pPr>
              <w:autoSpaceDE w:val="0"/>
              <w:autoSpaceDN w:val="0"/>
              <w:adjustRightInd w:val="0"/>
              <w:rPr>
                <w:rFonts w:cs="Arial"/>
              </w:rPr>
            </w:pPr>
            <w:r w:rsidRPr="00012124">
              <w:rPr>
                <w:rFonts w:cs="Arial"/>
              </w:rPr>
              <w:t xml:space="preserve">Cheshire </w:t>
            </w:r>
          </w:p>
          <w:p w14:paraId="54A7B9CB" w14:textId="77777777" w:rsidR="00DE351F" w:rsidRPr="00012124" w:rsidRDefault="00DE351F" w:rsidP="00DE351F">
            <w:pPr>
              <w:rPr>
                <w:rFonts w:cs="Helvetica"/>
              </w:rPr>
            </w:pPr>
          </w:p>
          <w:p w14:paraId="418F8680" w14:textId="77777777" w:rsidR="00DE351F" w:rsidRPr="00012124" w:rsidRDefault="00DE351F" w:rsidP="00DE351F">
            <w:pPr>
              <w:autoSpaceDE w:val="0"/>
              <w:autoSpaceDN w:val="0"/>
              <w:adjustRightInd w:val="0"/>
              <w:rPr>
                <w:color w:val="000000"/>
                <w:lang w:eastAsia="en-GB"/>
              </w:rPr>
            </w:pPr>
            <w:r w:rsidRPr="00012124">
              <w:rPr>
                <w:color w:val="000000"/>
                <w:lang w:eastAsia="en-GB"/>
              </w:rPr>
              <w:t>Tel: 0303 123 1113 or 01625 545 745</w:t>
            </w:r>
          </w:p>
          <w:p w14:paraId="75CA7C1D" w14:textId="3A27A99A" w:rsidR="00DE351F" w:rsidRPr="00012124" w:rsidRDefault="00DE351F" w:rsidP="00DE351F">
            <w:pPr>
              <w:spacing w:after="60"/>
              <w:rPr>
                <w:rFonts w:eastAsia="Calibri" w:cs="Times New Roman"/>
                <w:b/>
                <w:color w:val="0D0D0D" w:themeColor="text1" w:themeTint="F2"/>
              </w:rPr>
            </w:pPr>
            <w:r w:rsidRPr="00012124">
              <w:rPr>
                <w:color w:val="000000"/>
                <w:lang w:eastAsia="en-GB"/>
              </w:rPr>
              <w:t xml:space="preserve">Website: </w:t>
            </w:r>
            <w:hyperlink r:id="rId237" w:history="1">
              <w:r w:rsidRPr="00012124">
                <w:rPr>
                  <w:rStyle w:val="Hyperlink"/>
                  <w:lang w:eastAsia="en-GB"/>
                </w:rPr>
                <w:t>https://ico.org.uk</w:t>
              </w:r>
            </w:hyperlink>
            <w:r w:rsidRPr="00012124">
              <w:rPr>
                <w:color w:val="000000"/>
                <w:lang w:eastAsia="en-GB"/>
              </w:rPr>
              <w:t xml:space="preserve">   </w:t>
            </w: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63" w:name="_Toc97641755"/>
      <w:bookmarkStart w:id="64" w:name="_Toc10748427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63"/>
      <w:bookmarkEnd w:id="64"/>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6B918AA1"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 xml:space="preserve">in line the local </w:t>
      </w:r>
      <w:r w:rsidR="00787857">
        <w:rPr>
          <w:color w:val="0D0D0D" w:themeColor="text1" w:themeTint="F2"/>
        </w:rPr>
        <w:t>c</w:t>
      </w:r>
      <w:r w:rsidR="00CB212D" w:rsidRPr="00012124">
        <w:rPr>
          <w:color w:val="0D0D0D" w:themeColor="text1" w:themeTint="F2"/>
        </w:rPr>
        <w:t>are delivery strategy.</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65" w:name="_Toc97641756"/>
      <w:bookmarkStart w:id="66" w:name="_Toc107484272"/>
      <w:r w:rsidRPr="00012124">
        <w:rPr>
          <w:noProof/>
          <w:lang w:val="en-GB"/>
        </w:rPr>
        <w:t>What do we use anonymised data for?</w:t>
      </w:r>
      <w:bookmarkEnd w:id="65"/>
      <w:bookmarkEnd w:id="66"/>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67" w:name="_Toc97641757"/>
      <w:bookmarkStart w:id="68" w:name="_Toc107484273"/>
      <w:r w:rsidRPr="00012124">
        <w:rPr>
          <w:noProof/>
          <w:lang w:val="en-GB"/>
        </w:rPr>
        <w:t>Details of data linkage with other datasets</w:t>
      </w:r>
      <w:bookmarkEnd w:id="67"/>
      <w:bookmarkEnd w:id="68"/>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69" w:name="_msoanchor_5"/>
      <w:r w:rsidRPr="00012124">
        <w:rPr>
          <w:rFonts w:ascii="Calibri" w:eastAsia="Calibri" w:hAnsi="Calibri" w:cs="Times New Roman"/>
        </w:rPr>
        <w:t xml:space="preserve"> de-identified and </w:t>
      </w:r>
      <w:bookmarkEnd w:id="69"/>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70" w:name="_Toc97641758"/>
      <w:bookmarkStart w:id="71" w:name="_Toc107484274"/>
      <w:r w:rsidRPr="00012124">
        <w:rPr>
          <w:noProof/>
          <w:lang w:val="en-GB"/>
        </w:rPr>
        <w:lastRenderedPageBreak/>
        <w:t>What safeguards are in place to ensure data that identifies me is secure?</w:t>
      </w:r>
      <w:bookmarkEnd w:id="70"/>
      <w:bookmarkEnd w:id="71"/>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50665C60"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38"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39"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72" w:name="_Toc97641759"/>
      <w:bookmarkStart w:id="73" w:name="_Toc107484275"/>
      <w:r w:rsidRPr="00012124">
        <w:rPr>
          <w:rFonts w:cs="Times New Roman"/>
          <w:noProof/>
          <w:lang w:val="en-GB"/>
        </w:rPr>
        <w:t>What are your rights?</w:t>
      </w:r>
      <w:bookmarkEnd w:id="72"/>
      <w:bookmarkEnd w:id="73"/>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lastRenderedPageBreak/>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155D51" w:rsidP="002C3D3D">
      <w:pPr>
        <w:pStyle w:val="ListParagraph"/>
        <w:numPr>
          <w:ilvl w:val="0"/>
          <w:numId w:val="8"/>
        </w:numPr>
        <w:spacing w:after="120"/>
        <w:rPr>
          <w:rFonts w:ascii="Calibri" w:eastAsia="Calibri" w:hAnsi="Calibri" w:cs="Times New Roman"/>
          <w:noProof/>
          <w:color w:val="0D0D0D" w:themeColor="text1" w:themeTint="F2"/>
        </w:rPr>
      </w:pPr>
      <w:hyperlink r:id="rId240"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155D51" w:rsidP="002C3D3D">
      <w:pPr>
        <w:pStyle w:val="ListParagraph"/>
        <w:numPr>
          <w:ilvl w:val="0"/>
          <w:numId w:val="8"/>
        </w:numPr>
        <w:spacing w:after="120"/>
        <w:rPr>
          <w:rFonts w:ascii="Calibri" w:eastAsia="Calibri" w:hAnsi="Calibri" w:cs="Times New Roman"/>
          <w:noProof/>
          <w:color w:val="0D0D0D" w:themeColor="text1" w:themeTint="F2"/>
        </w:rPr>
      </w:pPr>
      <w:hyperlink r:id="rId241"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155D51" w:rsidP="004E18D3">
      <w:pPr>
        <w:pStyle w:val="ListParagraph"/>
        <w:spacing w:after="120"/>
        <w:ind w:left="1843"/>
        <w:rPr>
          <w:rFonts w:ascii="Calibri" w:hAnsi="Calibri" w:cs="Helvetica"/>
          <w:noProof/>
        </w:rPr>
      </w:pPr>
      <w:hyperlink r:id="rId242"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155D51" w:rsidP="004E18D3">
      <w:pPr>
        <w:pStyle w:val="ListParagraph"/>
        <w:spacing w:after="120"/>
        <w:ind w:left="1843"/>
        <w:rPr>
          <w:rStyle w:val="Hyperlink"/>
          <w:rFonts w:ascii="Calibri" w:hAnsi="Calibri" w:cs="Helvetica"/>
          <w:noProof/>
          <w:color w:val="auto"/>
          <w:u w:val="none"/>
        </w:rPr>
      </w:pPr>
      <w:hyperlink r:id="rId243"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74" w:name="_Toc97641760"/>
      <w:bookmarkStart w:id="75" w:name="_Toc107484276"/>
      <w:r w:rsidRPr="00012124">
        <w:rPr>
          <w:rFonts w:cs="Times New Roman"/>
          <w:noProof/>
          <w:lang w:val="en-GB"/>
        </w:rPr>
        <w:t>Gaining access to the data we hold about you</w:t>
      </w:r>
      <w:bookmarkEnd w:id="74"/>
      <w:bookmarkEnd w:id="75"/>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6F7EDA6E"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956AE1">
        <w:rPr>
          <w:rFonts w:eastAsia="Calibri" w:cs="Times New Roman"/>
        </w:rPr>
        <w:t>Subject Access Request</w:t>
      </w:r>
      <w:r w:rsidR="005B104E" w:rsidRPr="00956AE1">
        <w:rPr>
          <w:rFonts w:eastAsia="Calibri" w:cs="Times New Roman"/>
        </w:rPr>
        <w:t>,</w:t>
      </w:r>
      <w:r w:rsidR="00CC66A1" w:rsidRPr="00956AE1">
        <w:rPr>
          <w:rFonts w:eastAsia="Calibri" w:cs="Times New Roman"/>
        </w:rPr>
        <w:t xml:space="preserve"> </w:t>
      </w:r>
      <w:r w:rsidR="00CC66A1" w:rsidRPr="00012124">
        <w:rPr>
          <w:rFonts w:eastAsia="Calibri" w:cs="Times New Roman"/>
        </w:rPr>
        <w:t>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76" w:name="_Toc97641761"/>
      <w:bookmarkStart w:id="77" w:name="_Toc107484277"/>
      <w:r w:rsidRPr="00012124">
        <w:rPr>
          <w:rFonts w:cs="Times New Roman"/>
          <w:noProof/>
          <w:lang w:val="en-GB"/>
        </w:rPr>
        <w:t>What is the right to know?</w:t>
      </w:r>
      <w:bookmarkEnd w:id="76"/>
      <w:bookmarkEnd w:id="77"/>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78" w:name="_Toc97641762"/>
      <w:bookmarkStart w:id="79" w:name="_Toc107484278"/>
      <w:r w:rsidRPr="00012124">
        <w:rPr>
          <w:rFonts w:ascii="Calibri" w:eastAsia="Calibri" w:hAnsi="Calibri" w:cs="Calibri"/>
          <w:noProof/>
          <w:color w:val="auto"/>
          <w:sz w:val="24"/>
        </w:rPr>
        <w:t>What sort of information can I request?</w:t>
      </w:r>
      <w:bookmarkEnd w:id="78"/>
      <w:bookmarkEnd w:id="7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80" w:name="_Toc97641763"/>
      <w:bookmarkStart w:id="81" w:name="_Toc107484279"/>
      <w:r w:rsidRPr="00012124">
        <w:rPr>
          <w:rFonts w:ascii="Calibri" w:eastAsia="Calibri" w:hAnsi="Calibri" w:cs="Calibri"/>
          <w:noProof/>
          <w:color w:val="auto"/>
          <w:sz w:val="24"/>
        </w:rPr>
        <w:t>How do I make a request for information?</w:t>
      </w:r>
      <w:bookmarkEnd w:id="80"/>
      <w:bookmarkEnd w:id="81"/>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63D8BA54"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956AE1">
        <w:rPr>
          <w:rFonts w:asciiTheme="minorHAnsi" w:hAnsiTheme="minorHAnsi"/>
          <w:noProof/>
          <w:sz w:val="22"/>
          <w:szCs w:val="22"/>
        </w:rPr>
        <w:t>woodlandseastfinchleygp@nhs.net</w:t>
      </w:r>
    </w:p>
    <w:p w14:paraId="0A35D675" w14:textId="3B9C5571" w:rsidR="005E2C80" w:rsidRPr="00956AE1"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956AE1" w:rsidRPr="00956AE1">
        <w:rPr>
          <w:rFonts w:asciiTheme="minorHAnsi" w:hAnsiTheme="minorHAnsi" w:cs="Arial"/>
          <w:noProof/>
          <w:sz w:val="22"/>
          <w:szCs w:val="22"/>
        </w:rPr>
        <w:t>Woodlands Medical Practice, 54 Leopold Road, East Finchley, London N2 8BG</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82" w:name="_Ref46154644"/>
      <w:bookmarkStart w:id="83" w:name="_Toc97641764"/>
      <w:bookmarkStart w:id="84" w:name="_Toc107484280"/>
      <w:r w:rsidR="00E2123B" w:rsidRPr="00012124">
        <w:rPr>
          <w:rFonts w:cstheme="minorHAnsi"/>
          <w:iCs/>
          <w:noProof/>
          <w:lang w:val="en-GB"/>
        </w:rPr>
        <w:lastRenderedPageBreak/>
        <w:t>How the NHS and care services use your information</w:t>
      </w:r>
      <w:bookmarkEnd w:id="82"/>
      <w:bookmarkEnd w:id="83"/>
      <w:bookmarkEnd w:id="84"/>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44"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155D51" w:rsidP="00B15953">
      <w:pPr>
        <w:ind w:left="993"/>
      </w:pPr>
      <w:hyperlink r:id="rId245" w:history="1">
        <w:r w:rsidR="00E2123B" w:rsidRPr="00012124">
          <w:rPr>
            <w:rStyle w:val="Hyperlink"/>
          </w:rPr>
          <w:t>https://www.hra.nhs.uk/information-about-patients/</w:t>
        </w:r>
      </w:hyperlink>
      <w:r w:rsidR="00E2123B" w:rsidRPr="00012124">
        <w:t xml:space="preserve"> </w:t>
      </w:r>
      <w:r w:rsidR="00E2123B" w:rsidRPr="004F4CEE">
        <w:rPr>
          <w:rStyle w:val="Hyperlink"/>
          <w:color w:val="auto"/>
          <w:u w:val="none"/>
        </w:rPr>
        <w:t>(which covers health and care research</w:t>
      </w:r>
      <w:r w:rsidR="00E2123B" w:rsidRPr="004F4CEE">
        <w:rPr>
          <w:rStyle w:val="Hyperlink"/>
          <w:color w:val="auto"/>
        </w:rPr>
        <w:t>); and</w:t>
      </w:r>
    </w:p>
    <w:p w14:paraId="7732BB21" w14:textId="3E4504D2" w:rsidR="00E2123B" w:rsidRPr="00012124" w:rsidRDefault="00155D51" w:rsidP="00B15953">
      <w:pPr>
        <w:ind w:left="993"/>
      </w:pPr>
      <w:hyperlink r:id="rId246"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85" w:name="_Toc97641765"/>
      <w:bookmarkStart w:id="86" w:name="_Toc107484281"/>
      <w:r w:rsidRPr="00012124">
        <w:rPr>
          <w:rFonts w:asciiTheme="minorHAnsi" w:hAnsiTheme="minorHAnsi" w:cstheme="minorHAnsi"/>
          <w:iCs/>
          <w:noProof/>
          <w:lang w:val="en-GB"/>
        </w:rPr>
        <w:t>Glossary of Terms</w:t>
      </w:r>
      <w:bookmarkEnd w:id="85"/>
      <w:bookmarkEnd w:id="86"/>
    </w:p>
    <w:p w14:paraId="7182E31A" w14:textId="514E83B7" w:rsidR="008154D7" w:rsidRPr="00012124" w:rsidRDefault="00155D51" w:rsidP="002C3D3D">
      <w:pPr>
        <w:spacing w:after="120"/>
        <w:ind w:left="993"/>
        <w:rPr>
          <w:rFonts w:ascii="Arial" w:hAnsi="Arial" w:cs="Arial"/>
        </w:rPr>
      </w:pPr>
      <w:hyperlink r:id="rId247"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86D94" w14:textId="77777777" w:rsidR="00155D51" w:rsidRDefault="00155D51" w:rsidP="0065790D">
      <w:r>
        <w:separator/>
      </w:r>
    </w:p>
  </w:endnote>
  <w:endnote w:type="continuationSeparator" w:id="0">
    <w:p w14:paraId="04338A4E" w14:textId="77777777" w:rsidR="00155D51" w:rsidRDefault="00155D51" w:rsidP="0065790D">
      <w:r>
        <w:continuationSeparator/>
      </w:r>
    </w:p>
  </w:endnote>
  <w:endnote w:type="continuationNotice" w:id="1">
    <w:p w14:paraId="5EBA8943" w14:textId="77777777" w:rsidR="00155D51" w:rsidRDefault="00155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CCBE" w14:textId="77777777" w:rsidR="0065790D" w:rsidRDefault="00657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A18F" w14:textId="77777777" w:rsidR="0065790D" w:rsidRDefault="00657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C66C" w14:textId="77777777" w:rsidR="0065790D" w:rsidRDefault="0065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5F3D7" w14:textId="77777777" w:rsidR="00155D51" w:rsidRDefault="00155D51" w:rsidP="0065790D">
      <w:r>
        <w:separator/>
      </w:r>
    </w:p>
  </w:footnote>
  <w:footnote w:type="continuationSeparator" w:id="0">
    <w:p w14:paraId="7C828098" w14:textId="77777777" w:rsidR="00155D51" w:rsidRDefault="00155D51" w:rsidP="0065790D">
      <w:r>
        <w:continuationSeparator/>
      </w:r>
    </w:p>
  </w:footnote>
  <w:footnote w:type="continuationNotice" w:id="1">
    <w:p w14:paraId="6057FAAB" w14:textId="77777777" w:rsidR="00155D51" w:rsidRDefault="00155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5655" w14:textId="77777777" w:rsidR="0065790D" w:rsidRDefault="00657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C9D2" w14:textId="77777777" w:rsidR="0065790D" w:rsidRDefault="00657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B4D0" w14:textId="77777777" w:rsidR="0065790D" w:rsidRDefault="0065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15:restartNumberingAfterBreak="0">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15:restartNumberingAfterBreak="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15:restartNumberingAfterBreak="0">
    <w:nsid w:val="60CD662D"/>
    <w:multiLevelType w:val="hybridMultilevel"/>
    <w:tmpl w:val="559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0" w15:restartNumberingAfterBreak="0">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3" w15:restartNumberingAfterBreak="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9"/>
  </w:num>
  <w:num w:numId="13">
    <w:abstractNumId w:val="12"/>
  </w:num>
  <w:num w:numId="14">
    <w:abstractNumId w:val="21"/>
  </w:num>
  <w:num w:numId="15">
    <w:abstractNumId w:val="9"/>
  </w:num>
  <w:num w:numId="16">
    <w:abstractNumId w:val="33"/>
  </w:num>
  <w:num w:numId="17">
    <w:abstractNumId w:val="30"/>
  </w:num>
  <w:num w:numId="18">
    <w:abstractNumId w:val="26"/>
  </w:num>
  <w:num w:numId="19">
    <w:abstractNumId w:val="2"/>
  </w:num>
  <w:num w:numId="20">
    <w:abstractNumId w:val="8"/>
  </w:num>
  <w:num w:numId="21">
    <w:abstractNumId w:val="15"/>
  </w:num>
  <w:num w:numId="22">
    <w:abstractNumId w:val="13"/>
  </w:num>
  <w:num w:numId="23">
    <w:abstractNumId w:val="31"/>
  </w:num>
  <w:num w:numId="24">
    <w:abstractNumId w:val="10"/>
  </w:num>
  <w:num w:numId="25">
    <w:abstractNumId w:val="5"/>
  </w:num>
  <w:num w:numId="26">
    <w:abstractNumId w:val="32"/>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2B86"/>
    <w:rsid w:val="00002E89"/>
    <w:rsid w:val="00004C0B"/>
    <w:rsid w:val="000108E8"/>
    <w:rsid w:val="00012124"/>
    <w:rsid w:val="000133A2"/>
    <w:rsid w:val="00014200"/>
    <w:rsid w:val="00020136"/>
    <w:rsid w:val="0002019B"/>
    <w:rsid w:val="0002036A"/>
    <w:rsid w:val="00020523"/>
    <w:rsid w:val="00024ECD"/>
    <w:rsid w:val="0003175D"/>
    <w:rsid w:val="00031CC0"/>
    <w:rsid w:val="000325F6"/>
    <w:rsid w:val="00035EDC"/>
    <w:rsid w:val="000434AF"/>
    <w:rsid w:val="00044F61"/>
    <w:rsid w:val="000456BC"/>
    <w:rsid w:val="00050BBE"/>
    <w:rsid w:val="00051477"/>
    <w:rsid w:val="00051F1B"/>
    <w:rsid w:val="00053BD2"/>
    <w:rsid w:val="00062F00"/>
    <w:rsid w:val="0006337A"/>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5A40"/>
    <w:rsid w:val="000A5D51"/>
    <w:rsid w:val="000A63DC"/>
    <w:rsid w:val="000A69BF"/>
    <w:rsid w:val="000A724A"/>
    <w:rsid w:val="000A7E0F"/>
    <w:rsid w:val="000B2DA0"/>
    <w:rsid w:val="000B2FFF"/>
    <w:rsid w:val="000B4494"/>
    <w:rsid w:val="000B62FC"/>
    <w:rsid w:val="000C0517"/>
    <w:rsid w:val="000C2E10"/>
    <w:rsid w:val="000C6E5C"/>
    <w:rsid w:val="000D2C51"/>
    <w:rsid w:val="000D37B8"/>
    <w:rsid w:val="000D4AF6"/>
    <w:rsid w:val="000D6FFD"/>
    <w:rsid w:val="000E1E2E"/>
    <w:rsid w:val="000E206E"/>
    <w:rsid w:val="000E4277"/>
    <w:rsid w:val="000E5C85"/>
    <w:rsid w:val="000F4A5A"/>
    <w:rsid w:val="000F5B95"/>
    <w:rsid w:val="000F5B97"/>
    <w:rsid w:val="00100C31"/>
    <w:rsid w:val="001020F5"/>
    <w:rsid w:val="001023FC"/>
    <w:rsid w:val="00105731"/>
    <w:rsid w:val="00105F9B"/>
    <w:rsid w:val="00110E60"/>
    <w:rsid w:val="001114B1"/>
    <w:rsid w:val="001122B0"/>
    <w:rsid w:val="0011458C"/>
    <w:rsid w:val="00125088"/>
    <w:rsid w:val="00131498"/>
    <w:rsid w:val="00132C96"/>
    <w:rsid w:val="00134FFB"/>
    <w:rsid w:val="001356AF"/>
    <w:rsid w:val="0013644D"/>
    <w:rsid w:val="001370BE"/>
    <w:rsid w:val="0014405B"/>
    <w:rsid w:val="00146691"/>
    <w:rsid w:val="00147A1C"/>
    <w:rsid w:val="001501D3"/>
    <w:rsid w:val="001537A0"/>
    <w:rsid w:val="00154A72"/>
    <w:rsid w:val="00155D51"/>
    <w:rsid w:val="00160411"/>
    <w:rsid w:val="001606CB"/>
    <w:rsid w:val="00162D1F"/>
    <w:rsid w:val="00167175"/>
    <w:rsid w:val="00177033"/>
    <w:rsid w:val="0018185C"/>
    <w:rsid w:val="00184BC6"/>
    <w:rsid w:val="00185E2A"/>
    <w:rsid w:val="001876BB"/>
    <w:rsid w:val="00197E59"/>
    <w:rsid w:val="001A162D"/>
    <w:rsid w:val="001A18C0"/>
    <w:rsid w:val="001A1DC2"/>
    <w:rsid w:val="001A6957"/>
    <w:rsid w:val="001A6CB8"/>
    <w:rsid w:val="001B03FF"/>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E48EA"/>
    <w:rsid w:val="001E58EB"/>
    <w:rsid w:val="001E60E8"/>
    <w:rsid w:val="001E6C0E"/>
    <w:rsid w:val="001F44B4"/>
    <w:rsid w:val="001F4ABB"/>
    <w:rsid w:val="001F4DDD"/>
    <w:rsid w:val="001F6259"/>
    <w:rsid w:val="001F6DFF"/>
    <w:rsid w:val="00202A93"/>
    <w:rsid w:val="00202F28"/>
    <w:rsid w:val="00204C5B"/>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290F"/>
    <w:rsid w:val="00285D17"/>
    <w:rsid w:val="002877AA"/>
    <w:rsid w:val="00287AC5"/>
    <w:rsid w:val="00295E5B"/>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5C28"/>
    <w:rsid w:val="00326EC1"/>
    <w:rsid w:val="0033304D"/>
    <w:rsid w:val="003336CC"/>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697F"/>
    <w:rsid w:val="00390441"/>
    <w:rsid w:val="00391C89"/>
    <w:rsid w:val="003A233F"/>
    <w:rsid w:val="003A2DB9"/>
    <w:rsid w:val="003A5B46"/>
    <w:rsid w:val="003B1AEC"/>
    <w:rsid w:val="003C0027"/>
    <w:rsid w:val="003C1726"/>
    <w:rsid w:val="003C1BD3"/>
    <w:rsid w:val="003C56D1"/>
    <w:rsid w:val="003D6165"/>
    <w:rsid w:val="003D67EA"/>
    <w:rsid w:val="003E2010"/>
    <w:rsid w:val="003F3149"/>
    <w:rsid w:val="003F4055"/>
    <w:rsid w:val="003F4795"/>
    <w:rsid w:val="004037FB"/>
    <w:rsid w:val="00406F45"/>
    <w:rsid w:val="00407235"/>
    <w:rsid w:val="004104EB"/>
    <w:rsid w:val="00410643"/>
    <w:rsid w:val="004226DC"/>
    <w:rsid w:val="004233BC"/>
    <w:rsid w:val="004260A0"/>
    <w:rsid w:val="004321A3"/>
    <w:rsid w:val="00433FC3"/>
    <w:rsid w:val="004342B0"/>
    <w:rsid w:val="004377C4"/>
    <w:rsid w:val="00442D70"/>
    <w:rsid w:val="004433BD"/>
    <w:rsid w:val="0044365F"/>
    <w:rsid w:val="00443E93"/>
    <w:rsid w:val="00444702"/>
    <w:rsid w:val="00446975"/>
    <w:rsid w:val="00447B5D"/>
    <w:rsid w:val="00450392"/>
    <w:rsid w:val="00453786"/>
    <w:rsid w:val="004628A7"/>
    <w:rsid w:val="004715A0"/>
    <w:rsid w:val="00472053"/>
    <w:rsid w:val="00474759"/>
    <w:rsid w:val="00475AA3"/>
    <w:rsid w:val="00480332"/>
    <w:rsid w:val="004809A7"/>
    <w:rsid w:val="0048374B"/>
    <w:rsid w:val="00486AFB"/>
    <w:rsid w:val="004908B1"/>
    <w:rsid w:val="004920B2"/>
    <w:rsid w:val="00495708"/>
    <w:rsid w:val="00497C23"/>
    <w:rsid w:val="004A17A0"/>
    <w:rsid w:val="004B20F9"/>
    <w:rsid w:val="004B299C"/>
    <w:rsid w:val="004B2A0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4CEE"/>
    <w:rsid w:val="004F793C"/>
    <w:rsid w:val="00502BA4"/>
    <w:rsid w:val="00503959"/>
    <w:rsid w:val="00504D6C"/>
    <w:rsid w:val="005072BE"/>
    <w:rsid w:val="00507340"/>
    <w:rsid w:val="0051004B"/>
    <w:rsid w:val="00510D4E"/>
    <w:rsid w:val="00510DB6"/>
    <w:rsid w:val="0051110C"/>
    <w:rsid w:val="00513EE0"/>
    <w:rsid w:val="00522020"/>
    <w:rsid w:val="0052369A"/>
    <w:rsid w:val="00525C31"/>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0648"/>
    <w:rsid w:val="00582173"/>
    <w:rsid w:val="00582600"/>
    <w:rsid w:val="00582FBB"/>
    <w:rsid w:val="00591F7D"/>
    <w:rsid w:val="00594F4A"/>
    <w:rsid w:val="005A2B3F"/>
    <w:rsid w:val="005A5419"/>
    <w:rsid w:val="005B104E"/>
    <w:rsid w:val="005B107B"/>
    <w:rsid w:val="005B6687"/>
    <w:rsid w:val="005C5B06"/>
    <w:rsid w:val="005C64F8"/>
    <w:rsid w:val="005C6FEA"/>
    <w:rsid w:val="005D074B"/>
    <w:rsid w:val="005E0897"/>
    <w:rsid w:val="005E1032"/>
    <w:rsid w:val="005E1107"/>
    <w:rsid w:val="005E2C80"/>
    <w:rsid w:val="005E4B41"/>
    <w:rsid w:val="005F7A32"/>
    <w:rsid w:val="00600879"/>
    <w:rsid w:val="00600B7C"/>
    <w:rsid w:val="00605AFD"/>
    <w:rsid w:val="00605AFF"/>
    <w:rsid w:val="0061496F"/>
    <w:rsid w:val="00615B3B"/>
    <w:rsid w:val="0061628E"/>
    <w:rsid w:val="00616AC7"/>
    <w:rsid w:val="00623613"/>
    <w:rsid w:val="006244C5"/>
    <w:rsid w:val="00631EC1"/>
    <w:rsid w:val="00635852"/>
    <w:rsid w:val="006366CF"/>
    <w:rsid w:val="00636C53"/>
    <w:rsid w:val="00636F7A"/>
    <w:rsid w:val="00637ACA"/>
    <w:rsid w:val="0064123A"/>
    <w:rsid w:val="0064147B"/>
    <w:rsid w:val="00641D34"/>
    <w:rsid w:val="006463BC"/>
    <w:rsid w:val="00646D3D"/>
    <w:rsid w:val="00647B4C"/>
    <w:rsid w:val="0065123C"/>
    <w:rsid w:val="0065337F"/>
    <w:rsid w:val="0065790D"/>
    <w:rsid w:val="00660AD0"/>
    <w:rsid w:val="006635FD"/>
    <w:rsid w:val="00663A07"/>
    <w:rsid w:val="006653C3"/>
    <w:rsid w:val="00671899"/>
    <w:rsid w:val="0067674C"/>
    <w:rsid w:val="006854E6"/>
    <w:rsid w:val="00691530"/>
    <w:rsid w:val="006A036B"/>
    <w:rsid w:val="006A52CE"/>
    <w:rsid w:val="006A70DB"/>
    <w:rsid w:val="006B1DA7"/>
    <w:rsid w:val="006B5FDD"/>
    <w:rsid w:val="006B6152"/>
    <w:rsid w:val="006B65AC"/>
    <w:rsid w:val="006B77D5"/>
    <w:rsid w:val="006B7CC0"/>
    <w:rsid w:val="006C20DB"/>
    <w:rsid w:val="006C459A"/>
    <w:rsid w:val="006C6FDA"/>
    <w:rsid w:val="006D13AC"/>
    <w:rsid w:val="006D50BC"/>
    <w:rsid w:val="006D7515"/>
    <w:rsid w:val="006E0DE2"/>
    <w:rsid w:val="006E68FA"/>
    <w:rsid w:val="006F0509"/>
    <w:rsid w:val="006F0579"/>
    <w:rsid w:val="006F0663"/>
    <w:rsid w:val="006F0E08"/>
    <w:rsid w:val="006F57A8"/>
    <w:rsid w:val="006F7C8D"/>
    <w:rsid w:val="006F7E13"/>
    <w:rsid w:val="00700718"/>
    <w:rsid w:val="007026FC"/>
    <w:rsid w:val="00702B32"/>
    <w:rsid w:val="00705DEB"/>
    <w:rsid w:val="00710B63"/>
    <w:rsid w:val="00712EA3"/>
    <w:rsid w:val="00714561"/>
    <w:rsid w:val="007151E8"/>
    <w:rsid w:val="00716C34"/>
    <w:rsid w:val="007203C5"/>
    <w:rsid w:val="00726366"/>
    <w:rsid w:val="00744750"/>
    <w:rsid w:val="00745002"/>
    <w:rsid w:val="0075016B"/>
    <w:rsid w:val="007617A1"/>
    <w:rsid w:val="007624C7"/>
    <w:rsid w:val="00762DB3"/>
    <w:rsid w:val="00763EF1"/>
    <w:rsid w:val="00766132"/>
    <w:rsid w:val="00766E87"/>
    <w:rsid w:val="007720AB"/>
    <w:rsid w:val="007749E7"/>
    <w:rsid w:val="007807A4"/>
    <w:rsid w:val="007846A8"/>
    <w:rsid w:val="00785172"/>
    <w:rsid w:val="007867DC"/>
    <w:rsid w:val="00786A9E"/>
    <w:rsid w:val="00787857"/>
    <w:rsid w:val="00790F2C"/>
    <w:rsid w:val="007933BA"/>
    <w:rsid w:val="0079508C"/>
    <w:rsid w:val="007975C2"/>
    <w:rsid w:val="007A102E"/>
    <w:rsid w:val="007A3318"/>
    <w:rsid w:val="007A38C8"/>
    <w:rsid w:val="007A4209"/>
    <w:rsid w:val="007A6C57"/>
    <w:rsid w:val="007A75FD"/>
    <w:rsid w:val="007B30D6"/>
    <w:rsid w:val="007B441E"/>
    <w:rsid w:val="007B6949"/>
    <w:rsid w:val="007C116F"/>
    <w:rsid w:val="007C3042"/>
    <w:rsid w:val="007C3105"/>
    <w:rsid w:val="007C509B"/>
    <w:rsid w:val="007C7C3D"/>
    <w:rsid w:val="007D2816"/>
    <w:rsid w:val="007E592F"/>
    <w:rsid w:val="007E62EA"/>
    <w:rsid w:val="007F33D4"/>
    <w:rsid w:val="007F386E"/>
    <w:rsid w:val="007F441E"/>
    <w:rsid w:val="007F4B87"/>
    <w:rsid w:val="007F6C02"/>
    <w:rsid w:val="0080131D"/>
    <w:rsid w:val="00801A3B"/>
    <w:rsid w:val="008026AA"/>
    <w:rsid w:val="00804371"/>
    <w:rsid w:val="00804956"/>
    <w:rsid w:val="00804C89"/>
    <w:rsid w:val="00805A23"/>
    <w:rsid w:val="00811FA8"/>
    <w:rsid w:val="00812437"/>
    <w:rsid w:val="008154D7"/>
    <w:rsid w:val="0082084D"/>
    <w:rsid w:val="00822F2A"/>
    <w:rsid w:val="00826DA8"/>
    <w:rsid w:val="008273E3"/>
    <w:rsid w:val="00833671"/>
    <w:rsid w:val="00834392"/>
    <w:rsid w:val="00837E47"/>
    <w:rsid w:val="00842B6E"/>
    <w:rsid w:val="00842B86"/>
    <w:rsid w:val="00844C91"/>
    <w:rsid w:val="00850AF7"/>
    <w:rsid w:val="0085288B"/>
    <w:rsid w:val="00852C0B"/>
    <w:rsid w:val="00855AF1"/>
    <w:rsid w:val="00857307"/>
    <w:rsid w:val="00860173"/>
    <w:rsid w:val="00862CE9"/>
    <w:rsid w:val="0086569B"/>
    <w:rsid w:val="00866D99"/>
    <w:rsid w:val="00867891"/>
    <w:rsid w:val="00870588"/>
    <w:rsid w:val="008732C4"/>
    <w:rsid w:val="008767ED"/>
    <w:rsid w:val="008777C4"/>
    <w:rsid w:val="00880012"/>
    <w:rsid w:val="00883363"/>
    <w:rsid w:val="00887499"/>
    <w:rsid w:val="00891589"/>
    <w:rsid w:val="00892B21"/>
    <w:rsid w:val="00893447"/>
    <w:rsid w:val="00896CFC"/>
    <w:rsid w:val="008A0943"/>
    <w:rsid w:val="008A1B65"/>
    <w:rsid w:val="008A2A68"/>
    <w:rsid w:val="008A759A"/>
    <w:rsid w:val="008B071C"/>
    <w:rsid w:val="008B696C"/>
    <w:rsid w:val="008B6FAB"/>
    <w:rsid w:val="008C1ED7"/>
    <w:rsid w:val="008C5AFA"/>
    <w:rsid w:val="008D0D19"/>
    <w:rsid w:val="008D338A"/>
    <w:rsid w:val="008D6582"/>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0E32"/>
    <w:rsid w:val="00921AEF"/>
    <w:rsid w:val="00924D36"/>
    <w:rsid w:val="0092515D"/>
    <w:rsid w:val="00930614"/>
    <w:rsid w:val="009371CF"/>
    <w:rsid w:val="00940468"/>
    <w:rsid w:val="00941C49"/>
    <w:rsid w:val="009428DD"/>
    <w:rsid w:val="00943EA0"/>
    <w:rsid w:val="00947284"/>
    <w:rsid w:val="009525FB"/>
    <w:rsid w:val="00956AE1"/>
    <w:rsid w:val="009619B4"/>
    <w:rsid w:val="009639FD"/>
    <w:rsid w:val="00965638"/>
    <w:rsid w:val="009662E4"/>
    <w:rsid w:val="009702F3"/>
    <w:rsid w:val="00975452"/>
    <w:rsid w:val="0098046C"/>
    <w:rsid w:val="009808A7"/>
    <w:rsid w:val="00983BC7"/>
    <w:rsid w:val="009869B7"/>
    <w:rsid w:val="00990C29"/>
    <w:rsid w:val="00992A6C"/>
    <w:rsid w:val="009A284E"/>
    <w:rsid w:val="009A2C53"/>
    <w:rsid w:val="009B2967"/>
    <w:rsid w:val="009C25BB"/>
    <w:rsid w:val="009C3B92"/>
    <w:rsid w:val="009C457B"/>
    <w:rsid w:val="009C5C0F"/>
    <w:rsid w:val="009D43B1"/>
    <w:rsid w:val="009E0FF9"/>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24D0B"/>
    <w:rsid w:val="00A25E74"/>
    <w:rsid w:val="00A302CB"/>
    <w:rsid w:val="00A31861"/>
    <w:rsid w:val="00A31CF2"/>
    <w:rsid w:val="00A3212D"/>
    <w:rsid w:val="00A33078"/>
    <w:rsid w:val="00A350D0"/>
    <w:rsid w:val="00A35315"/>
    <w:rsid w:val="00A35724"/>
    <w:rsid w:val="00A36B72"/>
    <w:rsid w:val="00A37A74"/>
    <w:rsid w:val="00A40AFF"/>
    <w:rsid w:val="00A479A8"/>
    <w:rsid w:val="00A62551"/>
    <w:rsid w:val="00A64D8A"/>
    <w:rsid w:val="00A66F98"/>
    <w:rsid w:val="00A70BA9"/>
    <w:rsid w:val="00A7227E"/>
    <w:rsid w:val="00A76FB0"/>
    <w:rsid w:val="00A864B2"/>
    <w:rsid w:val="00A91244"/>
    <w:rsid w:val="00A9227C"/>
    <w:rsid w:val="00A9498C"/>
    <w:rsid w:val="00A94CD5"/>
    <w:rsid w:val="00AA239B"/>
    <w:rsid w:val="00AA45EC"/>
    <w:rsid w:val="00AA5205"/>
    <w:rsid w:val="00AA58E2"/>
    <w:rsid w:val="00AA5B6B"/>
    <w:rsid w:val="00AB6256"/>
    <w:rsid w:val="00AB7086"/>
    <w:rsid w:val="00AC29A8"/>
    <w:rsid w:val="00AC33F2"/>
    <w:rsid w:val="00AD5355"/>
    <w:rsid w:val="00AD5F3C"/>
    <w:rsid w:val="00AD68B6"/>
    <w:rsid w:val="00AD7DE1"/>
    <w:rsid w:val="00AD7F5E"/>
    <w:rsid w:val="00AE50A2"/>
    <w:rsid w:val="00AE556D"/>
    <w:rsid w:val="00AF06B0"/>
    <w:rsid w:val="00AF2620"/>
    <w:rsid w:val="00AF3015"/>
    <w:rsid w:val="00AF4C08"/>
    <w:rsid w:val="00AF5784"/>
    <w:rsid w:val="00B02712"/>
    <w:rsid w:val="00B035BB"/>
    <w:rsid w:val="00B134AF"/>
    <w:rsid w:val="00B15953"/>
    <w:rsid w:val="00B20AA6"/>
    <w:rsid w:val="00B21A1D"/>
    <w:rsid w:val="00B22B94"/>
    <w:rsid w:val="00B25CA0"/>
    <w:rsid w:val="00B326D1"/>
    <w:rsid w:val="00B34D78"/>
    <w:rsid w:val="00B352CB"/>
    <w:rsid w:val="00B35A36"/>
    <w:rsid w:val="00B37888"/>
    <w:rsid w:val="00B43BDF"/>
    <w:rsid w:val="00B46132"/>
    <w:rsid w:val="00B56A08"/>
    <w:rsid w:val="00B6276E"/>
    <w:rsid w:val="00B62D0C"/>
    <w:rsid w:val="00B6552E"/>
    <w:rsid w:val="00B65C42"/>
    <w:rsid w:val="00B66C80"/>
    <w:rsid w:val="00B67BCA"/>
    <w:rsid w:val="00B67D3C"/>
    <w:rsid w:val="00B73BFF"/>
    <w:rsid w:val="00B77771"/>
    <w:rsid w:val="00B80723"/>
    <w:rsid w:val="00B80A05"/>
    <w:rsid w:val="00B80C8F"/>
    <w:rsid w:val="00B86958"/>
    <w:rsid w:val="00B90389"/>
    <w:rsid w:val="00B908DD"/>
    <w:rsid w:val="00B92904"/>
    <w:rsid w:val="00B92C56"/>
    <w:rsid w:val="00B93E37"/>
    <w:rsid w:val="00B94D77"/>
    <w:rsid w:val="00B95167"/>
    <w:rsid w:val="00B956AD"/>
    <w:rsid w:val="00BA14E5"/>
    <w:rsid w:val="00BA41B3"/>
    <w:rsid w:val="00BB2F9B"/>
    <w:rsid w:val="00BB5980"/>
    <w:rsid w:val="00BC2CC7"/>
    <w:rsid w:val="00BC51A3"/>
    <w:rsid w:val="00BD1044"/>
    <w:rsid w:val="00BD3E2E"/>
    <w:rsid w:val="00BE26E3"/>
    <w:rsid w:val="00BE50EC"/>
    <w:rsid w:val="00BE69CC"/>
    <w:rsid w:val="00BE7023"/>
    <w:rsid w:val="00BE7D6C"/>
    <w:rsid w:val="00BF5D71"/>
    <w:rsid w:val="00BF724B"/>
    <w:rsid w:val="00C0023F"/>
    <w:rsid w:val="00C1181C"/>
    <w:rsid w:val="00C12C14"/>
    <w:rsid w:val="00C16B5B"/>
    <w:rsid w:val="00C3167F"/>
    <w:rsid w:val="00C31F02"/>
    <w:rsid w:val="00C35156"/>
    <w:rsid w:val="00C35499"/>
    <w:rsid w:val="00C40CF7"/>
    <w:rsid w:val="00C41E3F"/>
    <w:rsid w:val="00C41EFA"/>
    <w:rsid w:val="00C41F39"/>
    <w:rsid w:val="00C425BA"/>
    <w:rsid w:val="00C43F44"/>
    <w:rsid w:val="00C5065D"/>
    <w:rsid w:val="00C50856"/>
    <w:rsid w:val="00C618F2"/>
    <w:rsid w:val="00C62037"/>
    <w:rsid w:val="00C6431F"/>
    <w:rsid w:val="00C644FD"/>
    <w:rsid w:val="00C67170"/>
    <w:rsid w:val="00C7174B"/>
    <w:rsid w:val="00C76C6F"/>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9C6"/>
    <w:rsid w:val="00CE7C48"/>
    <w:rsid w:val="00CF01CA"/>
    <w:rsid w:val="00CF7DC0"/>
    <w:rsid w:val="00D00426"/>
    <w:rsid w:val="00D01407"/>
    <w:rsid w:val="00D061B1"/>
    <w:rsid w:val="00D10FD1"/>
    <w:rsid w:val="00D17129"/>
    <w:rsid w:val="00D209C0"/>
    <w:rsid w:val="00D221F9"/>
    <w:rsid w:val="00D25892"/>
    <w:rsid w:val="00D3073C"/>
    <w:rsid w:val="00D31B4E"/>
    <w:rsid w:val="00D41B36"/>
    <w:rsid w:val="00D43F4F"/>
    <w:rsid w:val="00D50144"/>
    <w:rsid w:val="00D502E1"/>
    <w:rsid w:val="00D509FD"/>
    <w:rsid w:val="00D53C51"/>
    <w:rsid w:val="00D56CF4"/>
    <w:rsid w:val="00D61E63"/>
    <w:rsid w:val="00D62728"/>
    <w:rsid w:val="00D664B2"/>
    <w:rsid w:val="00D70A94"/>
    <w:rsid w:val="00D70ABD"/>
    <w:rsid w:val="00D72C38"/>
    <w:rsid w:val="00D730E9"/>
    <w:rsid w:val="00D80F26"/>
    <w:rsid w:val="00D825A0"/>
    <w:rsid w:val="00D870D8"/>
    <w:rsid w:val="00D87594"/>
    <w:rsid w:val="00D92216"/>
    <w:rsid w:val="00D92619"/>
    <w:rsid w:val="00D93177"/>
    <w:rsid w:val="00D951E9"/>
    <w:rsid w:val="00D97945"/>
    <w:rsid w:val="00DA1895"/>
    <w:rsid w:val="00DA7D58"/>
    <w:rsid w:val="00DB097E"/>
    <w:rsid w:val="00DB19CC"/>
    <w:rsid w:val="00DB2A34"/>
    <w:rsid w:val="00DB3F6E"/>
    <w:rsid w:val="00DB6A05"/>
    <w:rsid w:val="00DB7DD9"/>
    <w:rsid w:val="00DC1610"/>
    <w:rsid w:val="00DC2C27"/>
    <w:rsid w:val="00DC43F2"/>
    <w:rsid w:val="00DD1347"/>
    <w:rsid w:val="00DD25C0"/>
    <w:rsid w:val="00DD3A77"/>
    <w:rsid w:val="00DD4B85"/>
    <w:rsid w:val="00DE1666"/>
    <w:rsid w:val="00DE2220"/>
    <w:rsid w:val="00DE26C8"/>
    <w:rsid w:val="00DE2A28"/>
    <w:rsid w:val="00DE351F"/>
    <w:rsid w:val="00DE3F3D"/>
    <w:rsid w:val="00DF60E1"/>
    <w:rsid w:val="00E10849"/>
    <w:rsid w:val="00E13D09"/>
    <w:rsid w:val="00E15A78"/>
    <w:rsid w:val="00E20BD9"/>
    <w:rsid w:val="00E2123B"/>
    <w:rsid w:val="00E2508C"/>
    <w:rsid w:val="00E2689F"/>
    <w:rsid w:val="00E27D8C"/>
    <w:rsid w:val="00E3386B"/>
    <w:rsid w:val="00E346EA"/>
    <w:rsid w:val="00E34A81"/>
    <w:rsid w:val="00E353C2"/>
    <w:rsid w:val="00E4052F"/>
    <w:rsid w:val="00E436E0"/>
    <w:rsid w:val="00E460B2"/>
    <w:rsid w:val="00E5034F"/>
    <w:rsid w:val="00E54770"/>
    <w:rsid w:val="00E5522F"/>
    <w:rsid w:val="00E572A5"/>
    <w:rsid w:val="00E577A6"/>
    <w:rsid w:val="00E60247"/>
    <w:rsid w:val="00E62828"/>
    <w:rsid w:val="00E67A93"/>
    <w:rsid w:val="00E70121"/>
    <w:rsid w:val="00E72D22"/>
    <w:rsid w:val="00E75140"/>
    <w:rsid w:val="00E825CD"/>
    <w:rsid w:val="00E8474E"/>
    <w:rsid w:val="00E95E9B"/>
    <w:rsid w:val="00E975B7"/>
    <w:rsid w:val="00EA06C4"/>
    <w:rsid w:val="00EA3C20"/>
    <w:rsid w:val="00EA594F"/>
    <w:rsid w:val="00EA6A9C"/>
    <w:rsid w:val="00EB27AF"/>
    <w:rsid w:val="00EB373C"/>
    <w:rsid w:val="00EB76FE"/>
    <w:rsid w:val="00EC01B7"/>
    <w:rsid w:val="00EC09F0"/>
    <w:rsid w:val="00EC172A"/>
    <w:rsid w:val="00EC468F"/>
    <w:rsid w:val="00ED04DD"/>
    <w:rsid w:val="00ED4F67"/>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3EB1"/>
    <w:rsid w:val="00F37671"/>
    <w:rsid w:val="00F37EA1"/>
    <w:rsid w:val="00F44B97"/>
    <w:rsid w:val="00F46B67"/>
    <w:rsid w:val="00F538F7"/>
    <w:rsid w:val="00F55824"/>
    <w:rsid w:val="00F575E7"/>
    <w:rsid w:val="00F57876"/>
    <w:rsid w:val="00F64C15"/>
    <w:rsid w:val="00F65952"/>
    <w:rsid w:val="00F74AB0"/>
    <w:rsid w:val="00F756F2"/>
    <w:rsid w:val="00F8222A"/>
    <w:rsid w:val="00F82DBC"/>
    <w:rsid w:val="00F8492C"/>
    <w:rsid w:val="00F84CED"/>
    <w:rsid w:val="00F85DD2"/>
    <w:rsid w:val="00F86289"/>
    <w:rsid w:val="00F86612"/>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15:docId w15:val="{113832CC-4D99-4C4B-90F2-54CF8A29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E32"/>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character"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6710">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8386">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ptum.com/"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www.legislation.gov.uk/ukpga/2018/12/section/10" TargetMode="External"/><Relationship Id="rId63" Type="http://schemas.openxmlformats.org/officeDocument/2006/relationships/hyperlink" Target="https://www.legislation.gov.uk/ukpga/1989/41/section/47"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northlondonpartners.org.uk/our-working-areas/using-digital-technology-to-improve-health-and-care/info-residents/faqs/" TargetMode="External"/><Relationship Id="rId159" Type="http://schemas.openxmlformats.org/officeDocument/2006/relationships/hyperlink" Target="https://digital.nhs.uk/services/summary-care-records-scr/additional-information-in-scr" TargetMode="External"/><Relationship Id="rId170" Type="http://schemas.openxmlformats.org/officeDocument/2006/relationships/hyperlink" Target="https://ico.org.uk" TargetMode="External"/><Relationship Id="rId191" Type="http://schemas.openxmlformats.org/officeDocument/2006/relationships/hyperlink" Target="https://www.docman.com/what-we-do/primary-care/" TargetMode="External"/><Relationship Id="rId205" Type="http://schemas.openxmlformats.org/officeDocument/2006/relationships/hyperlink" Target="https://digital.nhs.uk/services/gp-connect" TargetMode="External"/><Relationship Id="rId226" Type="http://schemas.openxmlformats.org/officeDocument/2006/relationships/hyperlink" Target="https://www.consultantconnect.org.uk/" TargetMode="External"/><Relationship Id="rId247" Type="http://schemas.openxmlformats.org/officeDocument/2006/relationships/hyperlink" Target="https://www.health-ni.gov.uk/articles/common-law-duty-confidentiality" TargetMode="External"/><Relationship Id="rId107" Type="http://schemas.openxmlformats.org/officeDocument/2006/relationships/hyperlink" Target="https://www.legislation.gov.uk/ukpga/2018/12/section/10" TargetMode="External"/><Relationship Id="rId11" Type="http://schemas.openxmlformats.org/officeDocument/2006/relationships/hyperlink" Target="https://www.legislation.gov.uk/ukpga/2018/12/contents" TargetMode="External"/><Relationship Id="rId32" Type="http://schemas.openxmlformats.org/officeDocument/2006/relationships/hyperlink" Target="https://gdpr-info.eu/art-6-gdpr/" TargetMode="External"/><Relationship Id="rId53" Type="http://schemas.openxmlformats.org/officeDocument/2006/relationships/hyperlink" Target="https://ico.org.uk" TargetMode="External"/><Relationship Id="rId74" Type="http://schemas.openxmlformats.org/officeDocument/2006/relationships/hyperlink" Target="https://www.legislation.gov.uk/uksi/2021/504/made"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ico.org.uk" TargetMode="External"/><Relationship Id="rId5" Type="http://schemas.openxmlformats.org/officeDocument/2006/relationships/numbering" Target="numbering.xml"/><Relationship Id="rId95" Type="http://schemas.openxmlformats.org/officeDocument/2006/relationships/hyperlink" Target="http://www.legislation.gov.uk/ukpga/2012/7/section/254/enacted" TargetMode="External"/><Relationship Id="rId160" Type="http://schemas.openxmlformats.org/officeDocument/2006/relationships/hyperlink" Target="https://digital.nhs.uk/services/nhs-e-referral-service/" TargetMode="External"/><Relationship Id="rId181" Type="http://schemas.openxmlformats.org/officeDocument/2006/relationships/hyperlink" Target="https://s3-eu-west-1.amazonaws.com/comms-mat/Comms-Archive/NHS+Digital+(NHSmail+Live+Service)+Transparency+Information.pdf" TargetMode="External"/><Relationship Id="rId216" Type="http://schemas.openxmlformats.org/officeDocument/2006/relationships/hyperlink" Target="https://www.gov.uk/government/publications/records-management-code-of-practice-for-health-and-social-care" TargetMode="External"/><Relationship Id="rId237" Type="http://schemas.openxmlformats.org/officeDocument/2006/relationships/hyperlink" Target="https://ico.org.uk" TargetMode="External"/><Relationship Id="rId22" Type="http://schemas.openxmlformats.org/officeDocument/2006/relationships/hyperlink" Target="https://www.legislation.gov.uk/ukpga/2018/12/section/10"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www.legislation.gov.uk/ukpga/2014/23/section/45/enacted" TargetMode="External"/><Relationship Id="rId118" Type="http://schemas.openxmlformats.org/officeDocument/2006/relationships/hyperlink" Target="https://www.gov.uk/government/publications/records-management-code-of-practice-for-health-and-social-care" TargetMode="External"/><Relationship Id="rId139" Type="http://schemas.openxmlformats.org/officeDocument/2006/relationships/hyperlink" Target="https://ico.org.uk" TargetMode="External"/><Relationship Id="rId85" Type="http://schemas.openxmlformats.org/officeDocument/2006/relationships/hyperlink" Target="http://www.legislation.gov.uk/ukpga/1993/46/section/12" TargetMode="External"/><Relationship Id="rId150" Type="http://schemas.openxmlformats.org/officeDocument/2006/relationships/hyperlink" Target="https://digital.nhs.uk/services/spine" TargetMode="External"/><Relationship Id="rId171" Type="http://schemas.openxmlformats.org/officeDocument/2006/relationships/hyperlink" Target="https://aws.amazon.com/" TargetMode="External"/><Relationship Id="rId192" Type="http://schemas.openxmlformats.org/officeDocument/2006/relationships/hyperlink" Target="https://www.gov.uk/government/publications/records-management-code-of-practice-for-health-and-social-care" TargetMode="External"/><Relationship Id="rId206" Type="http://schemas.openxmlformats.org/officeDocument/2006/relationships/hyperlink" Target="https://www.gov.uk/government/publications/records-management-code-of-practice-for-health-and-social-care" TargetMode="External"/><Relationship Id="rId227" Type="http://schemas.openxmlformats.org/officeDocument/2006/relationships/hyperlink" Target="https://www.gov.uk/government/publications/records-management-code-of-practice-for-health-and-social-care" TargetMode="External"/><Relationship Id="rId248" Type="http://schemas.openxmlformats.org/officeDocument/2006/relationships/fontTable" Target="fontTable.xml"/><Relationship Id="rId12" Type="http://schemas.openxmlformats.org/officeDocument/2006/relationships/hyperlink" Target="https://www.legislation.gov.uk/eur/2016/679/contents" TargetMode="External"/><Relationship Id="rId33" Type="http://schemas.openxmlformats.org/officeDocument/2006/relationships/hyperlink" Target="https://www.legislation.gov.uk/ukpga/2018/12/section/10" TargetMode="External"/><Relationship Id="rId108" Type="http://schemas.openxmlformats.org/officeDocument/2006/relationships/hyperlink" Target="https://ico.org.uk" TargetMode="External"/><Relationship Id="rId129" Type="http://schemas.openxmlformats.org/officeDocument/2006/relationships/hyperlink" Target="https://ico.org.uk"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ico.org.uk" TargetMode="External"/><Relationship Id="rId96" Type="http://schemas.openxmlformats.org/officeDocument/2006/relationships/hyperlink" Target="http://www.legislation.gov.uk/ukpga/2012/7/section/254/enacted" TargetMode="External"/><Relationship Id="rId140" Type="http://schemas.openxmlformats.org/officeDocument/2006/relationships/hyperlink" Target="https://www.cerner.com/gb/en/solutions/health-information-exchange" TargetMode="External"/><Relationship Id="rId161" Type="http://schemas.openxmlformats.org/officeDocument/2006/relationships/hyperlink" Target="https://digital.nhs.uk/services/electronic-prescription-service" TargetMode="External"/><Relationship Id="rId182" Type="http://schemas.openxmlformats.org/officeDocument/2006/relationships/hyperlink" Target="https://digital.nhs.uk/binaries/content/assets/legacy/pdf/nhsmail-data-retention-and-information-management-policy_1.0.pdf" TargetMode="External"/><Relationship Id="rId217" Type="http://schemas.openxmlformats.org/officeDocument/2006/relationships/hyperlink" Target="https://ico.org.uk" TargetMode="External"/><Relationship Id="rId6" Type="http://schemas.openxmlformats.org/officeDocument/2006/relationships/styles" Target="styles.xml"/><Relationship Id="rId238"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3" Type="http://schemas.openxmlformats.org/officeDocument/2006/relationships/hyperlink" Target="http://www.legislation.gov.uk/ukpga/2015/28/pdfs/ukpga_20150028_en.pdf" TargetMode="External"/><Relationship Id="rId119" Type="http://schemas.openxmlformats.org/officeDocument/2006/relationships/hyperlink" Target="https://www.legislation.gov.uk/ukpga/2006/41/section/251" TargetMode="External"/><Relationship Id="rId44" Type="http://schemas.openxmlformats.org/officeDocument/2006/relationships/hyperlink" Target="https://ico.org.uk" TargetMode="External"/><Relationship Id="rId65" Type="http://schemas.openxmlformats.org/officeDocument/2006/relationships/hyperlink" Target="https://ico.org.uk" TargetMode="External"/><Relationship Id="rId86" Type="http://schemas.openxmlformats.org/officeDocument/2006/relationships/hyperlink" Target="https://www.legislation.gov.uk/ukpga/2018/12/section/10" TargetMode="External"/><Relationship Id="rId130" Type="http://schemas.openxmlformats.org/officeDocument/2006/relationships/hyperlink" Target="https://www.gov.uk/government/publications/records-management-code-of-practice-for-health-and-social-care" TargetMode="External"/><Relationship Id="rId151" Type="http://schemas.openxmlformats.org/officeDocument/2006/relationships/hyperlink" Target="https://digital.nhs.uk/services/demographics" TargetMode="External"/><Relationship Id="rId172" Type="http://schemas.openxmlformats.org/officeDocument/2006/relationships/hyperlink" Target="https://ico.org.uk" TargetMode="External"/><Relationship Id="rId193" Type="http://schemas.openxmlformats.org/officeDocument/2006/relationships/hyperlink" Target="https://ico.org.uk" TargetMode="External"/><Relationship Id="rId207" Type="http://schemas.openxmlformats.org/officeDocument/2006/relationships/hyperlink" Target="https://ico.org.uk" TargetMode="External"/><Relationship Id="rId228" Type="http://schemas.openxmlformats.org/officeDocument/2006/relationships/hyperlink" Target="http://webarchive.nationalarchives.gov.uk/20160921135209/http:/systems.digital.nhs.uk/scr/library/optout.pdf" TargetMode="External"/><Relationship Id="rId249" Type="http://schemas.openxmlformats.org/officeDocument/2006/relationships/theme" Target="theme/theme1.xml"/><Relationship Id="rId13" Type="http://schemas.openxmlformats.org/officeDocument/2006/relationships/hyperlink" Target="https://www.hra.nhs.uk/planning-and-improving-research/policies-standards-legislation/data-protection-and-information-governance/" TargetMode="External"/><Relationship Id="rId109" Type="http://schemas.openxmlformats.org/officeDocument/2006/relationships/hyperlink" Target="https://www.gov.uk/government/publications/records-management-code-of-practice-for-health-and-social-care" TargetMode="External"/><Relationship Id="rId34" Type="http://schemas.openxmlformats.org/officeDocument/2006/relationships/hyperlink" Target="http://www.legislation.gov.uk/ukpga/2015/28/pdfs/ukpga_20150028_en.pdf" TargetMode="External"/><Relationship Id="rId55" Type="http://schemas.openxmlformats.org/officeDocument/2006/relationships/hyperlink" Target="https://www.legislation.gov.uk/ukpga/2018/12/section/10" TargetMode="External"/><Relationship Id="rId76" Type="http://schemas.openxmlformats.org/officeDocument/2006/relationships/hyperlink" Target="https://www.gov.uk/government/publications/records-management-code-of-practice-for-health-and-social-care" TargetMode="External"/><Relationship Id="rId97" Type="http://schemas.openxmlformats.org/officeDocument/2006/relationships/hyperlink" Target="http://www.legislation.gov.uk/ukpga/2012/7/section/254/enacted" TargetMode="External"/><Relationship Id="rId120" Type="http://schemas.openxmlformats.org/officeDocument/2006/relationships/hyperlink" Target="https://ico.org.uk" TargetMode="External"/><Relationship Id="rId141" Type="http://schemas.openxmlformats.org/officeDocument/2006/relationships/hyperlink" Target="https://www.gov.uk/government/publications/records-management-code-of-practice-for-health-and-social-care" TargetMode="External"/><Relationship Id="rId7" Type="http://schemas.openxmlformats.org/officeDocument/2006/relationships/settings" Target="settings.xml"/><Relationship Id="rId162" Type="http://schemas.openxmlformats.org/officeDocument/2006/relationships/hyperlink" Target="https://digital.nhs.uk/services/gp2gp" TargetMode="External"/><Relationship Id="rId183" Type="http://schemas.openxmlformats.org/officeDocument/2006/relationships/hyperlink" Target="https://ico.org.uk" TargetMode="External"/><Relationship Id="rId218" Type="http://schemas.openxmlformats.org/officeDocument/2006/relationships/hyperlink" Target="https://www.gov.uk/government/publications/records-management-code-of-practice-for-health-and-social-care" TargetMode="External"/><Relationship Id="rId239" Type="http://schemas.openxmlformats.org/officeDocument/2006/relationships/hyperlink" Target="https://ico.org.uk/esdwebpages/search" TargetMode="External"/><Relationship Id="rId24" Type="http://schemas.openxmlformats.org/officeDocument/2006/relationships/hyperlink" Target="https://www.health-ni.gov.uk/articles/common-law-duty-confidentiality" TargetMode="External"/><Relationship Id="rId45" Type="http://schemas.openxmlformats.org/officeDocument/2006/relationships/hyperlink" Target="https://www.gov.uk/government/publications/records-management-code-of-practice-for-health-and-social-care" TargetMode="External"/><Relationship Id="rId66" Type="http://schemas.openxmlformats.org/officeDocument/2006/relationships/hyperlink" Target="http://www.cqc.org.uk/" TargetMode="External"/><Relationship Id="rId87" Type="http://schemas.openxmlformats.org/officeDocument/2006/relationships/hyperlink" Target="https://ico.org.uk" TargetMode="External"/><Relationship Id="rId110" Type="http://schemas.openxmlformats.org/officeDocument/2006/relationships/hyperlink" Target="https://ico.org.uk" TargetMode="External"/><Relationship Id="rId131" Type="http://schemas.openxmlformats.org/officeDocument/2006/relationships/hyperlink" Target="https://ico.org.uk" TargetMode="External"/><Relationship Id="rId152" Type="http://schemas.openxmlformats.org/officeDocument/2006/relationships/hyperlink" Target="https://digital.nhs.uk/services/nhs-e-referral-service/"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iplato.net/for-the-general-practice/" TargetMode="External"/><Relationship Id="rId208" Type="http://schemas.openxmlformats.org/officeDocument/2006/relationships/hyperlink" Target="https://www.england.nhs.uk/publication/list-of-risk-stratification-approved-organisations/" TargetMode="External"/><Relationship Id="rId229" Type="http://schemas.openxmlformats.org/officeDocument/2006/relationships/hyperlink" Target="https://ico.org.uk" TargetMode="External"/><Relationship Id="rId240" Type="http://schemas.openxmlformats.org/officeDocument/2006/relationships/hyperlink" Target="https://gdpr-info.eu/art-6-gdpr/" TargetMode="External"/><Relationship Id="rId14" Type="http://schemas.openxmlformats.org/officeDocument/2006/relationships/hyperlink" Target="mailto:dpo.ncl@nhs.net" TargetMode="External"/><Relationship Id="rId35" Type="http://schemas.openxmlformats.org/officeDocument/2006/relationships/hyperlink" Target="https://www.health-ni.gov.uk/articles/common-law-duty-confidentiality" TargetMode="External"/><Relationship Id="rId56" Type="http://schemas.openxmlformats.org/officeDocument/2006/relationships/hyperlink" Target="http://www.legislation.gov.uk/ukpga/2015/28/pdfs/ukpga_20150028_en.pdf" TargetMode="External"/><Relationship Id="rId77" Type="http://schemas.openxmlformats.org/officeDocument/2006/relationships/hyperlink" Target="https://ico.org.uk" TargetMode="External"/><Relationship Id="rId100" Type="http://schemas.openxmlformats.org/officeDocument/2006/relationships/hyperlink" Target="https://ico.org.uk" TargetMode="External"/><Relationship Id="rId8" Type="http://schemas.openxmlformats.org/officeDocument/2006/relationships/webSettings" Target="webSettings.xml"/><Relationship Id="rId98" Type="http://schemas.openxmlformats.org/officeDocument/2006/relationships/hyperlink" Target="https://www.gov.uk/government/publications/records-management-code-of-practice-for-health-and-social-care" TargetMode="External"/><Relationship Id="rId121" Type="http://schemas.openxmlformats.org/officeDocument/2006/relationships/hyperlink" Target="https://oviva.com/uk/en/programme/paediatric-nutrition/" TargetMode="External"/><Relationship Id="rId142" Type="http://schemas.openxmlformats.org/officeDocument/2006/relationships/hyperlink" Target="http://www.legislation.gov.uk/ukpga/2015/28/pdfs/ukpga_20150028_en.pdf"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www.gov.uk/government/publications/records-management-code-of-practice-for-health-and-social-care" TargetMode="External"/><Relationship Id="rId219" Type="http://schemas.openxmlformats.org/officeDocument/2006/relationships/hyperlink" Target="https://ico.org.uk" TargetMode="External"/><Relationship Id="rId230" Type="http://schemas.openxmlformats.org/officeDocument/2006/relationships/hyperlink" Target="https://www.whzan.uk/" TargetMode="External"/><Relationship Id="rId25" Type="http://schemas.openxmlformats.org/officeDocument/2006/relationships/hyperlink" Target="https://ico.org.uk" TargetMode="External"/><Relationship Id="rId46" Type="http://schemas.openxmlformats.org/officeDocument/2006/relationships/hyperlink" Target="https://www.legislation.gov.uk/ukpga/2018/12/section/10" TargetMode="External"/><Relationship Id="rId67" Type="http://schemas.openxmlformats.org/officeDocument/2006/relationships/hyperlink" Target="https://www.gov.uk/government/publications/records-management-code-of-practice-for-health-and-social-care" TargetMode="External"/><Relationship Id="rId88" Type="http://schemas.openxmlformats.org/officeDocument/2006/relationships/hyperlink" Target="https://www.gov.uk/government/publications/records-management-code-of-practice-for-health-and-social-care" TargetMode="External"/><Relationship Id="rId111" Type="http://schemas.openxmlformats.org/officeDocument/2006/relationships/hyperlink" Target="https://www.cerner.com/gb/en/solutions/health-information-exchange" TargetMode="External"/><Relationship Id="rId132" Type="http://schemas.openxmlformats.org/officeDocument/2006/relationships/hyperlink" Target="https://www.onelondon.online/" TargetMode="External"/><Relationship Id="rId153" Type="http://schemas.openxmlformats.org/officeDocument/2006/relationships/hyperlink" Target="https://digital.nhs.uk/services/electronic-prescription-service" TargetMode="External"/><Relationship Id="rId174" Type="http://schemas.openxmlformats.org/officeDocument/2006/relationships/hyperlink" Target="https://ico.org.uk" TargetMode="External"/><Relationship Id="rId195" Type="http://schemas.openxmlformats.org/officeDocument/2006/relationships/hyperlink" Target="https://www.iplato.net/for-the-general-practice/" TargetMode="External"/><Relationship Id="rId209"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www.gov.uk/government/publications/records-management-code-of-practice-for-health-and-social-care" TargetMode="External"/><Relationship Id="rId241" Type="http://schemas.openxmlformats.org/officeDocument/2006/relationships/hyperlink" Target="https://gdpr-info.eu/art-9-gdpr/" TargetMode="External"/><Relationship Id="rId15" Type="http://schemas.openxmlformats.org/officeDocument/2006/relationships/header" Target="header1.xml"/><Relationship Id="rId36" Type="http://schemas.openxmlformats.org/officeDocument/2006/relationships/hyperlink" Target="https://ico.org.uk" TargetMode="External"/><Relationship Id="rId57" Type="http://schemas.openxmlformats.org/officeDocument/2006/relationships/hyperlink" Target="https://www.health-ni.gov.uk/articles/common-law-duty-confidentiality" TargetMode="External"/><Relationship Id="rId78" Type="http://schemas.openxmlformats.org/officeDocument/2006/relationships/hyperlink" Target="https://www.gmc-uk.org/" TargetMode="External"/><Relationship Id="rId99" Type="http://schemas.openxmlformats.org/officeDocument/2006/relationships/hyperlink" Target="http://www.legislation.gov.uk/ukpga/2012/7/section/254/enacted" TargetMode="External"/><Relationship Id="rId101" Type="http://schemas.openxmlformats.org/officeDocument/2006/relationships/hyperlink" Target="https://www.england.nhs.uk/contact-us/privacy/privacy-notice/your-information/" TargetMode="External"/><Relationship Id="rId122" Type="http://schemas.openxmlformats.org/officeDocument/2006/relationships/hyperlink" Target="https://oviva.com/uk/en/programme/oviva-adult-nutrition-support/" TargetMode="External"/><Relationship Id="rId143" Type="http://schemas.openxmlformats.org/officeDocument/2006/relationships/hyperlink" Target="https://www.health-ni.gov.uk/articles/common-law-duty-confidentiality" TargetMode="External"/><Relationship Id="rId164" Type="http://schemas.openxmlformats.org/officeDocument/2006/relationships/hyperlink" Target="http://webarchive.nationalarchives.gov.uk/20160921135209/http:/systems.digital.nhs.uk/scr/library/optout.pdf" TargetMode="External"/><Relationship Id="rId185"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co.org.uk" TargetMode="External"/><Relationship Id="rId210" Type="http://schemas.openxmlformats.org/officeDocument/2006/relationships/hyperlink" Target="https://ico.org.uk" TargetMode="External"/><Relationship Id="rId215" Type="http://schemas.openxmlformats.org/officeDocument/2006/relationships/hyperlink" Target="https://ico.org.uk" TargetMode="External"/><Relationship Id="rId236" Type="http://schemas.openxmlformats.org/officeDocument/2006/relationships/hyperlink" Target="http://webarchive.nationalarchives.gov.uk/20160921135209/http:/systems.digital.nhs.uk/scr/library/optout.pdf" TargetMode="External"/><Relationship Id="rId26" Type="http://schemas.openxmlformats.org/officeDocument/2006/relationships/hyperlink" Target="https://www.gov.uk/government/publications/records-management-code-of-practice-for-health-and-social-care" TargetMode="External"/><Relationship Id="rId231" Type="http://schemas.openxmlformats.org/officeDocument/2006/relationships/hyperlink" Target="https://www.gov.uk/government/publications/records-management-code-of-practice-for-health-and-social-care"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s://www.legislation.gov.uk/ukpga/2018/12/section/10" TargetMode="External"/><Relationship Id="rId89" Type="http://schemas.openxmlformats.org/officeDocument/2006/relationships/hyperlink" Target="https://www.legislation.gov.uk/ukpga/2006/41/part/10" TargetMode="External"/><Relationship Id="rId112" Type="http://schemas.openxmlformats.org/officeDocument/2006/relationships/hyperlink" Target="https://www.ardens.org.uk/" TargetMode="External"/><Relationship Id="rId133" Type="http://schemas.openxmlformats.org/officeDocument/2006/relationships/hyperlink" Target="https://www.cerner.com/gb/en/solutions/health-information-exchange" TargetMode="External"/><Relationship Id="rId154" Type="http://schemas.openxmlformats.org/officeDocument/2006/relationships/hyperlink" Target="https://digital.nhs.uk/services/gp2gp" TargetMode="External"/><Relationship Id="rId175" Type="http://schemas.openxmlformats.org/officeDocument/2006/relationships/hyperlink" Target="https://www.emishealth.com/hom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ico.org.uk" TargetMode="External"/><Relationship Id="rId16" Type="http://schemas.openxmlformats.org/officeDocument/2006/relationships/header" Target="header2.xml"/><Relationship Id="rId221" Type="http://schemas.openxmlformats.org/officeDocument/2006/relationships/hyperlink" Target="https://ico.org.uk" TargetMode="External"/><Relationship Id="rId242" Type="http://schemas.openxmlformats.org/officeDocument/2006/relationships/hyperlink" Target="https://gdpr-info.eu/art-17-gdpr/" TargetMode="External"/><Relationship Id="rId37"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ico.org.uk" TargetMode="External"/><Relationship Id="rId79" Type="http://schemas.openxmlformats.org/officeDocument/2006/relationships/hyperlink" Target="https://www.gov.uk/government/publications/records-management-code-of-practice-for-health-and-social-care"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ico.org.uk" TargetMode="External"/><Relationship Id="rId90" Type="http://schemas.openxmlformats.org/officeDocument/2006/relationships/hyperlink" Target="https://ico.org.uk" TargetMode="External"/><Relationship Id="rId165" Type="http://schemas.openxmlformats.org/officeDocument/2006/relationships/hyperlink" Target="https://ico.org.uk"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legislation.gov.uk/ukpga/2006/41/section/251" TargetMode="External"/><Relationship Id="rId232" Type="http://schemas.openxmlformats.org/officeDocument/2006/relationships/hyperlink" Target="http://webarchive.nationalarchives.gov.uk/20160921135209/http:/systems.digital.nhs.uk/scr/library/optout.pdf" TargetMode="External"/><Relationship Id="rId27" Type="http://schemas.openxmlformats.org/officeDocument/2006/relationships/hyperlink" Target="https://www.legislation.gov.uk/ukpga/2018/12/section/10" TargetMode="External"/><Relationship Id="rId48" Type="http://schemas.openxmlformats.org/officeDocument/2006/relationships/hyperlink" Target="https://ico.org.uk" TargetMode="External"/><Relationship Id="rId69" Type="http://schemas.openxmlformats.org/officeDocument/2006/relationships/hyperlink" Target="https://www.legislation.gov.uk/ukpga/2008/14/section/64" TargetMode="External"/><Relationship Id="rId113" Type="http://schemas.openxmlformats.org/officeDocument/2006/relationships/hyperlink" Target="https://www.gov.uk/government/publications/records-management-code-of-practice-for-health-and-social-care" TargetMode="External"/><Relationship Id="rId134" Type="http://schemas.openxmlformats.org/officeDocument/2006/relationships/hyperlink" Target="https://www.onelondon.online/" TargetMode="External"/><Relationship Id="rId80" Type="http://schemas.openxmlformats.org/officeDocument/2006/relationships/hyperlink" Target="https://www.gmc-uk.org/about/legislation/medical_act.asp" TargetMode="External"/><Relationship Id="rId155" Type="http://schemas.openxmlformats.org/officeDocument/2006/relationships/hyperlink" Target="https://digital.nhs.uk/services/summary-care-records-scr" TargetMode="External"/><Relationship Id="rId176" Type="http://schemas.openxmlformats.org/officeDocument/2006/relationships/hyperlink" Target="https://www.egton.net/about-us/" TargetMode="External"/><Relationship Id="rId197" Type="http://schemas.openxmlformats.org/officeDocument/2006/relationships/hyperlink" Target="https://ico.org.uk" TargetMode="External"/><Relationship Id="rId201" Type="http://schemas.openxmlformats.org/officeDocument/2006/relationships/hyperlink" Target="https://ucp.onelondon.online/patients/" TargetMode="External"/><Relationship Id="rId222" Type="http://schemas.openxmlformats.org/officeDocument/2006/relationships/hyperlink" Target="https://www.gov.uk/government/publications/records-management-code-of-practice-for-health-and-social-care" TargetMode="External"/><Relationship Id="rId243" Type="http://schemas.openxmlformats.org/officeDocument/2006/relationships/hyperlink" Target="https://gdpr-info.eu/art-17-gdpr/" TargetMode="External"/><Relationship Id="rId17" Type="http://schemas.openxmlformats.org/officeDocument/2006/relationships/footer" Target="footer1.xml"/><Relationship Id="rId38" Type="http://schemas.openxmlformats.org/officeDocument/2006/relationships/hyperlink" Target="https://www.legislation.gov.uk/ukpga/2018/12/section/10" TargetMode="External"/><Relationship Id="rId59" Type="http://schemas.openxmlformats.org/officeDocument/2006/relationships/hyperlink" Target="https://www.gov.uk/government/publications/records-management-code-of-practice-for-health-and-social-care" TargetMode="External"/><Relationship Id="rId103" Type="http://schemas.openxmlformats.org/officeDocument/2006/relationships/hyperlink" Target="https://ico.org.uk" TargetMode="External"/><Relationship Id="rId124" Type="http://schemas.openxmlformats.org/officeDocument/2006/relationships/hyperlink" Target="https://www.legislation.gov.uk/ukpga/2006/41/section/251" TargetMode="External"/><Relationship Id="rId70" Type="http://schemas.openxmlformats.org/officeDocument/2006/relationships/hyperlink" Target="https://ico.org.uk" TargetMode="External"/><Relationship Id="rId91" Type="http://schemas.openxmlformats.org/officeDocument/2006/relationships/hyperlink" Target="https://digital.nhs.uk/" TargetMode="External"/><Relationship Id="rId145" Type="http://schemas.openxmlformats.org/officeDocument/2006/relationships/hyperlink" Target="https://www.northmid.nhs.uk/diabetic-eye-screening-service/" TargetMode="External"/><Relationship Id="rId166" Type="http://schemas.openxmlformats.org/officeDocument/2006/relationships/hyperlink" Target="https://digital.nhs.uk/services/systems-and-service-delivery/national-health-application-and-infrastructure-services/open-exeter"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212" Type="http://schemas.openxmlformats.org/officeDocument/2006/relationships/hyperlink" Target="https://www.hra.nhs.uk/planning-and-improving-research/policies-standards-legislation/data-protection-and-information-governance/" TargetMode="External"/><Relationship Id="rId233" Type="http://schemas.openxmlformats.org/officeDocument/2006/relationships/hyperlink" Target="https://ico.org.uk" TargetMode="External"/><Relationship Id="rId28" Type="http://schemas.openxmlformats.org/officeDocument/2006/relationships/hyperlink" Target="http://www.legislation.gov.uk/ukpga/2015/28/pdfs/ukpga_20150028_en.pdf"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s://www.legislation.gov.uk/ukpga/2006/41/section/251" TargetMode="External"/><Relationship Id="rId60" Type="http://schemas.openxmlformats.org/officeDocument/2006/relationships/hyperlink" Target="https://ico.org.uk" TargetMode="External"/><Relationship Id="rId81" Type="http://schemas.openxmlformats.org/officeDocument/2006/relationships/hyperlink" Target="https://www.legislation.gov.uk/ukpga/2018/12/section/10" TargetMode="External"/><Relationship Id="rId135" Type="http://schemas.openxmlformats.org/officeDocument/2006/relationships/hyperlink" Target="https://www.gov.uk/government/publications/records-management-code-of-practice-for-health-and-social-care" TargetMode="External"/><Relationship Id="rId156" Type="http://schemas.openxmlformats.org/officeDocument/2006/relationships/hyperlink" Target="https://digital.nhs.uk/services/spine" TargetMode="External"/><Relationship Id="rId177" Type="http://schemas.openxmlformats.org/officeDocument/2006/relationships/hyperlink" Target="https://www.emishealth.com/home" TargetMode="External"/><Relationship Id="rId198" Type="http://schemas.openxmlformats.org/officeDocument/2006/relationships/hyperlink" Target="https://www.nelft.nhs.uk/" TargetMode="External"/><Relationship Id="rId202" Type="http://schemas.openxmlformats.org/officeDocument/2006/relationships/hyperlink" Target="https://www.gov.uk/government/publications/records-management-code-of-practice-for-health-and-social-care" TargetMode="External"/><Relationship Id="rId223" Type="http://schemas.openxmlformats.org/officeDocument/2006/relationships/hyperlink" Target="https://ico.org.uk" TargetMode="External"/><Relationship Id="rId244" Type="http://schemas.openxmlformats.org/officeDocument/2006/relationships/hyperlink" Target="http://www.nhs.uk/your-nhs-data-matters" TargetMode="External"/><Relationship Id="rId18" Type="http://schemas.openxmlformats.org/officeDocument/2006/relationships/footer" Target="footer2.xml"/><Relationship Id="rId39" Type="http://schemas.openxmlformats.org/officeDocument/2006/relationships/hyperlink" Target="http://www.legislation.gov.uk/ukpga/2015/28/pdfs/ukpga_20150028_en.pdf" TargetMode="External"/><Relationship Id="rId50" Type="http://schemas.openxmlformats.org/officeDocument/2006/relationships/hyperlink" Target="https://www.legislation.gov.uk/ukpga/2018/12/section/10" TargetMode="External"/><Relationship Id="rId104" Type="http://schemas.openxmlformats.org/officeDocument/2006/relationships/hyperlink" Target="https://www.gov.uk/government/organisations/public-health-england/about" TargetMode="External"/><Relationship Id="rId125" Type="http://schemas.openxmlformats.org/officeDocument/2006/relationships/hyperlink" Target="https://ico.org.uk"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ico.org.uk" TargetMode="External"/><Relationship Id="rId188" Type="http://schemas.openxmlformats.org/officeDocument/2006/relationships/hyperlink" Target="https://www.gov.uk/government/publications/records-management-code-of-practice-for-health-and-social-care" TargetMode="Externa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digital.nhs.uk/data-and-information/data-collections-and-data-sets/data-collections" TargetMode="External"/><Relationship Id="rId213" Type="http://schemas.openxmlformats.org/officeDocument/2006/relationships/hyperlink" Target="https://www.gov.uk/government/publications/records-management-code-of-practice-for-health-and-social-care" TargetMode="External"/><Relationship Id="rId234" Type="http://schemas.openxmlformats.org/officeDocument/2006/relationships/hyperlink" Target="https://www.medi2data.com/" TargetMode="External"/><Relationship Id="rId2" Type="http://schemas.openxmlformats.org/officeDocument/2006/relationships/customXml" Target="../customXml/item2.xml"/><Relationship Id="rId29" Type="http://schemas.openxmlformats.org/officeDocument/2006/relationships/hyperlink" Target="https://www.health-ni.gov.uk/articles/common-law-duty-confidentiality" TargetMode="External"/><Relationship Id="rId40" Type="http://schemas.openxmlformats.org/officeDocument/2006/relationships/hyperlink" Target="https://ico.org.uk" TargetMode="External"/><Relationship Id="rId115" Type="http://schemas.openxmlformats.org/officeDocument/2006/relationships/hyperlink" Target="https://ico.org.uk" TargetMode="External"/><Relationship Id="rId136" Type="http://schemas.openxmlformats.org/officeDocument/2006/relationships/hyperlink" Target="http://www.legislation.gov.uk/ukpga/2015/28/pdfs/ukpga_20150028_en.pdf" TargetMode="External"/><Relationship Id="rId157" Type="http://schemas.openxmlformats.org/officeDocument/2006/relationships/hyperlink" Target="https://digital.nhs.uk/services/demographics" TargetMode="External"/><Relationship Id="rId178" Type="http://schemas.openxmlformats.org/officeDocument/2006/relationships/hyperlink" Target="https://www.egton.net/about-us/"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ico.org.uk"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s://ico.org.uk" TargetMode="External"/><Relationship Id="rId19" Type="http://schemas.openxmlformats.org/officeDocument/2006/relationships/header" Target="header3.xml"/><Relationship Id="rId224" Type="http://schemas.openxmlformats.org/officeDocument/2006/relationships/hyperlink" Target="https://www.gov.uk/government/publications/records-management-code-of-practice-for-health-and-social-care" TargetMode="External"/><Relationship Id="rId245" Type="http://schemas.openxmlformats.org/officeDocument/2006/relationships/hyperlink" Target="https://www.hra.nhs.uk/information-about-patients/" TargetMode="External"/><Relationship Id="rId30" Type="http://schemas.openxmlformats.org/officeDocument/2006/relationships/hyperlink" Target="https://ico.org.uk" TargetMode="External"/><Relationship Id="rId105" Type="http://schemas.openxmlformats.org/officeDocument/2006/relationships/hyperlink" Target="https://www.gov.uk/government/publications/records-management-code-of-practice-for-health-and-social-care" TargetMode="External"/><Relationship Id="rId126" Type="http://schemas.openxmlformats.org/officeDocument/2006/relationships/hyperlink" Target="https://gdpr-info.eu/art-89-gdpr/" TargetMode="External"/><Relationship Id="rId147" Type="http://schemas.openxmlformats.org/officeDocument/2006/relationships/hyperlink" Target="http://www.legislation.gov.uk/ukpga/2015/28/pdfs/ukpga_20150028_en.pdf" TargetMode="External"/><Relationship Id="rId168" Type="http://schemas.openxmlformats.org/officeDocument/2006/relationships/hyperlink" Target="https://www.accurx.com/about-us" TargetMode="External"/><Relationship Id="rId51" Type="http://schemas.openxmlformats.org/officeDocument/2006/relationships/hyperlink" Target="http://www.legislation.gov.uk/ukpga/2015/28/pdfs/ukpga_20150028_en.pdf" TargetMode="External"/><Relationship Id="rId72" Type="http://schemas.openxmlformats.org/officeDocument/2006/relationships/hyperlink" Target="https://ico.org.uk" TargetMode="External"/><Relationship Id="rId93" Type="http://schemas.openxmlformats.org/officeDocument/2006/relationships/hyperlink" Target="https://www.legislation.gov.uk/ukpga/2012/7/section/259" TargetMode="External"/><Relationship Id="rId189" Type="http://schemas.openxmlformats.org/officeDocument/2006/relationships/hyperlink" Target="https://ico.org.uk" TargetMode="External"/><Relationship Id="rId3" Type="http://schemas.openxmlformats.org/officeDocument/2006/relationships/customXml" Target="../customXml/item3.xml"/><Relationship Id="rId214" Type="http://schemas.openxmlformats.org/officeDocument/2006/relationships/hyperlink" Target="https://www.legislation.gov.uk/ukpga/2006/41/section/251" TargetMode="External"/><Relationship Id="rId235" Type="http://schemas.openxmlformats.org/officeDocument/2006/relationships/hyperlink" Target="https://www.gov.uk/government/publications/records-management-code-of-practice-for-health-and-social-care" TargetMode="External"/><Relationship Id="rId116" Type="http://schemas.openxmlformats.org/officeDocument/2006/relationships/hyperlink" Target="https://www.fdbhealth.co.uk/solutions/optimiserx-medicines-optimisation" TargetMode="External"/><Relationship Id="rId137" Type="http://schemas.openxmlformats.org/officeDocument/2006/relationships/hyperlink" Target="https://www.health-ni.gov.uk/articles/common-law-duty-confidentiality" TargetMode="External"/><Relationship Id="rId158" Type="http://schemas.openxmlformats.org/officeDocument/2006/relationships/hyperlink" Target="https://digital.nhs.uk/services/summary-care-records-scr" TargetMode="External"/><Relationship Id="rId20" Type="http://schemas.openxmlformats.org/officeDocument/2006/relationships/footer" Target="footer3.xm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www.legislation.gov.uk/ukpga/2018/12/section/10" TargetMode="External"/><Relationship Id="rId83" Type="http://schemas.openxmlformats.org/officeDocument/2006/relationships/hyperlink" Target="https://www.ombudsman.org.uk/about-us/who-we-are" TargetMode="External"/><Relationship Id="rId17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www.docman.com/what-we-do/primary-care/" TargetMode="External"/><Relationship Id="rId204" Type="http://schemas.openxmlformats.org/officeDocument/2006/relationships/hyperlink" Target="https://digital.nhs.uk/services/gp-connect" TargetMode="External"/><Relationship Id="rId225" Type="http://schemas.openxmlformats.org/officeDocument/2006/relationships/hyperlink" Target="https://ico.org.uk" TargetMode="External"/><Relationship Id="rId246" Type="http://schemas.openxmlformats.org/officeDocument/2006/relationships/hyperlink" Target="https://understandingpatientdata.org.uk/what-you-need-know" TargetMode="External"/><Relationship Id="rId106" Type="http://schemas.openxmlformats.org/officeDocument/2006/relationships/hyperlink" Target="http://www.legislation.gov.uk/uksi/2010/659/contents/made" TargetMode="External"/><Relationship Id="rId127" Type="http://schemas.openxmlformats.org/officeDocument/2006/relationships/hyperlink" Target="https://www.nhs.uk/your-nhs-data-matters/" TargetMode="External"/><Relationship Id="rId10" Type="http://schemas.openxmlformats.org/officeDocument/2006/relationships/endnotes" Target="endnotes.xml"/><Relationship Id="rId31" Type="http://schemas.openxmlformats.org/officeDocument/2006/relationships/hyperlink" Target="https://www.gov.uk/government/publications/records-management-code-of-practice-for-health-and-social-care" TargetMode="External"/><Relationship Id="rId52" Type="http://schemas.openxmlformats.org/officeDocument/2006/relationships/hyperlink" Target="https://www.health-ni.gov.uk/articles/common-law-duty-confidentiality" TargetMode="External"/><Relationship Id="rId73"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s://digital.nhs.uk/data-and-information/data-collections-and-data-sets/data-collections/general-practice-data-for-planning-and-research" TargetMode="External"/><Relationship Id="rId148" Type="http://schemas.openxmlformats.org/officeDocument/2006/relationships/hyperlink" Target="https://www.health-ni.gov.uk/articles/common-law-duty-confidentiality" TargetMode="External"/><Relationship Id="rId169" Type="http://schemas.openxmlformats.org/officeDocument/2006/relationships/hyperlink" Target="https://www.accurx.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b354d7-1a8a-4ea2-91ff-17fc6d8982e7">
      <Terms xmlns="http://schemas.microsoft.com/office/infopath/2007/PartnerControls"/>
    </lcf76f155ced4ddcb4097134ff3c332f>
    <TaxCatchAll xmlns="c7104164-0474-470d-b032-67eb221d3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9CEFF-B882-4FC2-8C3D-3151A124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E40A2-1000-493C-9238-1D7970E8ED30}">
  <ds:schemaRefs>
    <ds:schemaRef ds:uri="http://schemas.openxmlformats.org/officeDocument/2006/bibliography"/>
  </ds:schemaRefs>
</ds:datastoreItem>
</file>

<file path=customXml/itemProps3.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 ds:uri="f9b354d7-1a8a-4ea2-91ff-17fc6d8982e7"/>
    <ds:schemaRef ds:uri="c7104164-0474-470d-b032-67eb221d310b"/>
  </ds:schemaRefs>
</ds:datastoreItem>
</file>

<file path=customXml/itemProps4.xml><?xml version="1.0" encoding="utf-8"?>
<ds:datastoreItem xmlns:ds="http://schemas.openxmlformats.org/officeDocument/2006/customXml" ds:itemID="{5B330B11-A4E9-4229-9164-2536505C79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26982</Words>
  <Characters>153804</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Lolu Adeniji</dc:creator>
  <cp:lastModifiedBy>Lynn Rafferty</cp:lastModifiedBy>
  <cp:revision>29</cp:revision>
  <cp:lastPrinted>2018-04-23T18:29:00Z</cp:lastPrinted>
  <dcterms:created xsi:type="dcterms:W3CDTF">2022-06-30T10:24:00Z</dcterms:created>
  <dcterms:modified xsi:type="dcterms:W3CDTF">2022-07-11T11:04:00Z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